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646D" w14:textId="77777777" w:rsidR="00700557" w:rsidRDefault="00331FD7" w:rsidP="00930B1E">
      <w:pPr>
        <w:pStyle w:val="Overskrift1"/>
      </w:pPr>
      <w:r>
        <w:t xml:space="preserve">Veileder til søknad om </w:t>
      </w:r>
      <w:proofErr w:type="spellStart"/>
      <w:r w:rsidR="00FE225B">
        <w:t>gjerding</w:t>
      </w:r>
      <w:proofErr w:type="spellEnd"/>
      <w:r w:rsidR="00FE225B">
        <w:t>, beite og leskur</w:t>
      </w:r>
      <w:r w:rsidR="00930B1E">
        <w:t xml:space="preserve"> i</w:t>
      </w:r>
      <w:r>
        <w:t xml:space="preserve"> Raet nasjonalpark og Søm LVO</w:t>
      </w:r>
    </w:p>
    <w:p w14:paraId="417C81F0" w14:textId="77777777" w:rsidR="00331FD7" w:rsidRDefault="00331FD7"/>
    <w:p w14:paraId="6091B3F2" w14:textId="77777777" w:rsidR="00555DDB" w:rsidRDefault="00930B1E" w:rsidP="00331FD7">
      <w:pPr>
        <w:pStyle w:val="Overskrift2"/>
      </w:pPr>
      <w:r>
        <w:t>Hvem</w:t>
      </w:r>
      <w:r w:rsidR="00555DDB">
        <w:t xml:space="preserve"> kan søke?</w:t>
      </w:r>
    </w:p>
    <w:p w14:paraId="50B129FF" w14:textId="77777777" w:rsidR="004A48BC" w:rsidRDefault="00555DDB" w:rsidP="00930B1E">
      <w:r>
        <w:t xml:space="preserve">I utgangspunktet kan alle </w:t>
      </w:r>
      <w:r w:rsidR="00930B1E">
        <w:t xml:space="preserve">parter i en sak søke (grunneier, </w:t>
      </w:r>
      <w:r w:rsidR="00FE225B">
        <w:t xml:space="preserve">beitelag, </w:t>
      </w:r>
      <w:proofErr w:type="spellStart"/>
      <w:r w:rsidR="00FE225B">
        <w:t>husdyrholder</w:t>
      </w:r>
      <w:proofErr w:type="spellEnd"/>
      <w:r w:rsidR="00FE225B">
        <w:t>, leietaker og tilsvarende)</w:t>
      </w:r>
    </w:p>
    <w:p w14:paraId="37A508BC" w14:textId="77777777" w:rsidR="00930B1E" w:rsidRDefault="00930B1E" w:rsidP="00930B1E">
      <w:pPr>
        <w:pStyle w:val="Overskrift2"/>
      </w:pPr>
      <w:bookmarkStart w:id="0" w:name="_Hlk535235204"/>
      <w:r>
        <w:t>Hva koster det?</w:t>
      </w:r>
    </w:p>
    <w:p w14:paraId="514CD9C1" w14:textId="77777777" w:rsidR="00930B1E" w:rsidRDefault="00930B1E" w:rsidP="00930B1E">
      <w:r>
        <w:t xml:space="preserve">Det koster ikke noe å få behandlet en søknad etter verneforskriften. </w:t>
      </w:r>
    </w:p>
    <w:p w14:paraId="0C4AA991" w14:textId="77777777" w:rsidR="00FE225B" w:rsidRDefault="00FE225B" w:rsidP="00930B1E">
      <w:r>
        <w:t>Vi minner om at Raet nasjonalparkstyre har midler til gjerdetiltak som man kan søke om. Det er fastsatt søknadskriterier for midlene.</w:t>
      </w:r>
    </w:p>
    <w:bookmarkEnd w:id="0"/>
    <w:p w14:paraId="2757DB19" w14:textId="77777777" w:rsidR="00930B1E" w:rsidRDefault="00930B1E" w:rsidP="00930B1E">
      <w:pPr>
        <w:pStyle w:val="Overskrift2"/>
      </w:pPr>
      <w:r>
        <w:t>Hvordan behandles søknaden?</w:t>
      </w:r>
    </w:p>
    <w:p w14:paraId="707D0321" w14:textId="77777777" w:rsidR="00FE225B" w:rsidRDefault="00930B1E" w:rsidP="00930B1E">
      <w:r w:rsidRPr="00930B1E">
        <w:t xml:space="preserve">De fleste </w:t>
      </w:r>
      <w:r w:rsidR="00FE225B">
        <w:t>søknader om beiter, gjerder og leskur er delegert til forvalter fra nasjonalparkstyret. Unntaket omfatter prinsipielle saker eller søknader i Sone B Skogfredning.</w:t>
      </w:r>
    </w:p>
    <w:p w14:paraId="06EDF9E9" w14:textId="77777777" w:rsidR="00930B1E" w:rsidRDefault="00930B1E" w:rsidP="00930B1E">
      <w:r>
        <w:t>Søknader som krever dispensasjoner utover det som er gitt rom for å søke om i verneforskriften skal alltid behandles av hele styret. Det er 4-5 styremøter i året.</w:t>
      </w:r>
    </w:p>
    <w:p w14:paraId="729908ED" w14:textId="77777777" w:rsidR="00930B1E" w:rsidRPr="00555DDB" w:rsidRDefault="00930B1E" w:rsidP="00930B1E">
      <w:r>
        <w:t>Verneområdestyret har etablert et administrativt kontaktutvalg med representanter fra kommunene og fylkeskommunen der saker blir tatt opp til vurdering. Forvalter vil også kontakte saksbehandlere i kommunen ved behov for informasjon knyttet til søknaden.</w:t>
      </w:r>
    </w:p>
    <w:p w14:paraId="73F86F85" w14:textId="77777777" w:rsidR="00930B1E" w:rsidRDefault="00930B1E" w:rsidP="00930B1E">
      <w:r>
        <w:t>Søknadsplikt</w:t>
      </w:r>
    </w:p>
    <w:p w14:paraId="1CDB323C" w14:textId="77777777" w:rsidR="00930B1E" w:rsidRDefault="00930B1E" w:rsidP="00FE225B">
      <w:r>
        <w:t xml:space="preserve">Alle tiltak </w:t>
      </w:r>
      <w:r w:rsidR="00FE225B">
        <w:t xml:space="preserve">som omfatter midlertidige gjerder, permanente gjerder, leskur, </w:t>
      </w:r>
      <w:proofErr w:type="spellStart"/>
      <w:r w:rsidR="00FE225B">
        <w:t>samlekve</w:t>
      </w:r>
      <w:proofErr w:type="spellEnd"/>
      <w:r w:rsidR="00FE225B">
        <w:t xml:space="preserve">, utsetting av forhekk o.l. er søknadspliktig. </w:t>
      </w:r>
    </w:p>
    <w:p w14:paraId="2022F773" w14:textId="77777777" w:rsidR="004466AE" w:rsidRPr="004466AE" w:rsidRDefault="004466AE" w:rsidP="004466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Andre tiltak vil kun unntaksvis gis en dispensasjon etter naturmangfoldloven §48. </w:t>
      </w:r>
      <w:r w:rsidR="00FE225B">
        <w:rPr>
          <w:rFonts w:asciiTheme="minorHAnsi" w:hAnsiTheme="minorHAnsi" w:cstheme="minorHAnsi"/>
        </w:rPr>
        <w:t xml:space="preserve">Nasjonalparkstyret har delegert myndighet vedrørende leskur der dette kreves for utegang til forvalter. Dette behandles etter </w:t>
      </w:r>
      <w:proofErr w:type="spellStart"/>
      <w:r w:rsidR="00FE225B">
        <w:rPr>
          <w:rFonts w:asciiTheme="minorHAnsi" w:hAnsiTheme="minorHAnsi" w:cstheme="minorHAnsi"/>
        </w:rPr>
        <w:t>nml</w:t>
      </w:r>
      <w:proofErr w:type="spellEnd"/>
      <w:r w:rsidR="00FE225B">
        <w:rPr>
          <w:rFonts w:asciiTheme="minorHAnsi" w:hAnsiTheme="minorHAnsi" w:cstheme="minorHAnsi"/>
        </w:rPr>
        <w:t xml:space="preserve"> § 48 ettersom det ikke var inntatt i verneforskriftene. </w:t>
      </w:r>
    </w:p>
    <w:p w14:paraId="787BAD79" w14:textId="77777777" w:rsidR="000B1F8F" w:rsidRDefault="000B1F8F"/>
    <w:p w14:paraId="3BBAEBBA" w14:textId="77777777" w:rsidR="006561A0" w:rsidRDefault="006561A0" w:rsidP="006561A0">
      <w:pPr>
        <w:pStyle w:val="Overskrift2"/>
      </w:pPr>
      <w:r>
        <w:t>Hva bør søknaden inneholde?</w:t>
      </w:r>
    </w:p>
    <w:p w14:paraId="0CF20049" w14:textId="77777777" w:rsidR="006561A0" w:rsidRDefault="006561A0" w:rsidP="006561A0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930B1E">
        <w:rPr>
          <w:rFonts w:asciiTheme="minorHAnsi" w:hAnsiTheme="minorHAnsi" w:cstheme="minorHAnsi"/>
        </w:rPr>
        <w:t>Kart med angivelse av sted</w:t>
      </w:r>
      <w:r w:rsidR="00F0329E">
        <w:rPr>
          <w:rFonts w:asciiTheme="minorHAnsi" w:hAnsiTheme="minorHAnsi" w:cstheme="minorHAnsi"/>
        </w:rPr>
        <w:t>/plassering av elementer</w:t>
      </w:r>
      <w:r w:rsidRPr="00930B1E">
        <w:rPr>
          <w:rFonts w:asciiTheme="minorHAnsi" w:hAnsiTheme="minorHAnsi" w:cstheme="minorHAnsi"/>
        </w:rPr>
        <w:t xml:space="preserve"> </w:t>
      </w:r>
    </w:p>
    <w:p w14:paraId="3B01AF76" w14:textId="77777777" w:rsidR="00FE225B" w:rsidRPr="00930B1E" w:rsidRDefault="00FE225B" w:rsidP="006561A0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Grunneiers /beiterettighetshavers tillatelse</w:t>
      </w:r>
    </w:p>
    <w:p w14:paraId="4AB50B85" w14:textId="77777777" w:rsidR="006561A0" w:rsidRDefault="00FE225B" w:rsidP="006561A0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Beskrivelse av tiltak, type gjerde og løsning for allmennhetens fremkommelighet</w:t>
      </w:r>
    </w:p>
    <w:p w14:paraId="1E87DC5D" w14:textId="77777777" w:rsidR="00FE225B" w:rsidRDefault="00FE225B" w:rsidP="006561A0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Beskrivelse av areal og beitegrunnlag</w:t>
      </w:r>
    </w:p>
    <w:p w14:paraId="5D1D969A" w14:textId="77777777" w:rsidR="00FE225B" w:rsidRPr="00930B1E" w:rsidRDefault="00FE225B" w:rsidP="006561A0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Beskrivelse av beitedyr og plan for drift/vekselsbeite</w:t>
      </w:r>
    </w:p>
    <w:p w14:paraId="53278256" w14:textId="77777777" w:rsidR="006561A0" w:rsidRPr="00930B1E" w:rsidRDefault="006561A0" w:rsidP="006561A0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 w:rsidRPr="00930B1E">
        <w:rPr>
          <w:rFonts w:asciiTheme="minorHAnsi" w:hAnsiTheme="minorHAnsi" w:cstheme="minorHAnsi"/>
        </w:rPr>
        <w:t xml:space="preserve">Kort beskrivelse og begrunnelse for tiltaket. </w:t>
      </w:r>
    </w:p>
    <w:p w14:paraId="2DC008C4" w14:textId="66AE7654" w:rsidR="006561A0" w:rsidRDefault="00FE225B" w:rsidP="006561A0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Navn på kontaktperson </w:t>
      </w:r>
      <w:proofErr w:type="spellStart"/>
      <w:r>
        <w:rPr>
          <w:rFonts w:asciiTheme="minorHAnsi" w:hAnsiTheme="minorHAnsi" w:cstheme="minorHAnsi"/>
        </w:rPr>
        <w:t>inkl</w:t>
      </w:r>
      <w:proofErr w:type="spellEnd"/>
      <w:r w:rsidR="006561A0" w:rsidRPr="00930B1E">
        <w:rPr>
          <w:rFonts w:asciiTheme="minorHAnsi" w:hAnsiTheme="minorHAnsi" w:cstheme="minorHAnsi"/>
        </w:rPr>
        <w:t xml:space="preserve"> telefon og e-postadresse der søker kan kontaktes for spørsmål. </w:t>
      </w:r>
    </w:p>
    <w:p w14:paraId="4DFE6C40" w14:textId="462D6B0B" w:rsidR="008656EC" w:rsidRPr="00930B1E" w:rsidRDefault="008656EC" w:rsidP="006561A0">
      <w:pPr>
        <w:pStyle w:val="Listeavsnit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Kontaktperson for beitedyr (ved akutte hendelser o.l.)</w:t>
      </w:r>
    </w:p>
    <w:p w14:paraId="3B1D13C8" w14:textId="77777777" w:rsidR="006561A0" w:rsidRDefault="006561A0" w:rsidP="006561A0"/>
    <w:p w14:paraId="658CAB8F" w14:textId="77777777" w:rsidR="006561A0" w:rsidRDefault="006561A0" w:rsidP="006561A0">
      <w:r>
        <w:lastRenderedPageBreak/>
        <w:t xml:space="preserve">NB! Sørg for at alle søknadspliktige tiltak knyttet til byggesøknaden kommer med i samme søknad (eks. </w:t>
      </w:r>
      <w:r w:rsidR="00FE225B">
        <w:t>gjerder, leskur, kve, forhekk o.l.</w:t>
      </w:r>
      <w:r>
        <w:t>).</w:t>
      </w:r>
    </w:p>
    <w:p w14:paraId="609E66DD" w14:textId="77777777" w:rsidR="006561A0" w:rsidRPr="000B1F8F" w:rsidRDefault="006561A0" w:rsidP="000B1F8F"/>
    <w:p w14:paraId="37DD04ED" w14:textId="77777777" w:rsidR="00322713" w:rsidRDefault="00322713" w:rsidP="00322713">
      <w:pPr>
        <w:pStyle w:val="Overskrift2"/>
      </w:pPr>
      <w:r>
        <w:t xml:space="preserve">Søknaden sendes til </w:t>
      </w:r>
    </w:p>
    <w:p w14:paraId="3512CD5E" w14:textId="77777777" w:rsidR="00322713" w:rsidRDefault="00322713" w:rsidP="00322713"/>
    <w:p w14:paraId="2D5D5DC0" w14:textId="77777777" w:rsidR="00322713" w:rsidRDefault="00322713" w:rsidP="00322713">
      <w:pPr>
        <w:sectPr w:rsidR="0032271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70505F" w14:textId="77777777" w:rsidR="008656EC" w:rsidRDefault="008656EC" w:rsidP="008656EC">
      <w:bookmarkStart w:id="1" w:name="_Hlk64883533"/>
      <w:r w:rsidRPr="00552BFB">
        <w:t xml:space="preserve">Raet nasjonalparkstyre v/ </w:t>
      </w:r>
    </w:p>
    <w:p w14:paraId="0AC84261" w14:textId="77777777" w:rsidR="008656EC" w:rsidRPr="00552BFB" w:rsidRDefault="008656EC" w:rsidP="008656EC">
      <w:r>
        <w:t>Statsforvalteren i Agder</w:t>
      </w:r>
    </w:p>
    <w:p w14:paraId="3FA72C00" w14:textId="77777777" w:rsidR="008656EC" w:rsidRDefault="008656EC" w:rsidP="008656EC"/>
    <w:p w14:paraId="0B4FCEA6" w14:textId="77777777" w:rsidR="008656EC" w:rsidRDefault="008656EC" w:rsidP="008656EC">
      <w:pPr>
        <w:sectPr w:rsidR="008656EC" w:rsidSect="003227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B77732" w14:textId="77777777" w:rsidR="008656EC" w:rsidRDefault="008656EC" w:rsidP="008656EC">
      <w:r>
        <w:t>Postadresse: Postboks 504, 4804 Arendal</w:t>
      </w:r>
    </w:p>
    <w:p w14:paraId="0C64782F" w14:textId="77777777" w:rsidR="008656EC" w:rsidRDefault="008656EC" w:rsidP="008656EC">
      <w:r>
        <w:t xml:space="preserve">Besøksadresser: </w:t>
      </w:r>
      <w:proofErr w:type="spellStart"/>
      <w:r>
        <w:t>Fløyveien</w:t>
      </w:r>
      <w:proofErr w:type="spellEnd"/>
      <w:r>
        <w:t xml:space="preserve"> 14, Arendal</w:t>
      </w:r>
    </w:p>
    <w:p w14:paraId="05634D56" w14:textId="77777777" w:rsidR="008656EC" w:rsidRDefault="008656EC" w:rsidP="008656EC">
      <w:r>
        <w:t>Telefon: 37 01 75 00</w:t>
      </w:r>
    </w:p>
    <w:p w14:paraId="4D9AA0CD" w14:textId="77777777" w:rsidR="008656EC" w:rsidRDefault="008656EC" w:rsidP="008656EC">
      <w:r>
        <w:t xml:space="preserve">E-post: sfagpost@statsforvalteren.no </w:t>
      </w:r>
    </w:p>
    <w:p w14:paraId="4017BA08" w14:textId="1921B905" w:rsidR="008656EC" w:rsidRDefault="008656EC" w:rsidP="008656EC">
      <w:r>
        <w:t>Organisasjonsnummer: 974 762</w:t>
      </w:r>
      <w:r>
        <w:t> </w:t>
      </w:r>
      <w:r>
        <w:t>994</w:t>
      </w:r>
      <w:bookmarkEnd w:id="1"/>
    </w:p>
    <w:p w14:paraId="26D2C76D" w14:textId="77777777" w:rsidR="00322713" w:rsidRDefault="00322713"/>
    <w:p w14:paraId="7F396AC6" w14:textId="77777777" w:rsidR="00322713" w:rsidRDefault="00322713">
      <w:pPr>
        <w:sectPr w:rsidR="00322713" w:rsidSect="003227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C22763" w14:textId="77777777" w:rsidR="00322713" w:rsidRDefault="00322713" w:rsidP="00322713"/>
    <w:sectPr w:rsidR="00322713" w:rsidSect="003227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20841"/>
    <w:multiLevelType w:val="hybridMultilevel"/>
    <w:tmpl w:val="8D989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E467B"/>
    <w:multiLevelType w:val="hybridMultilevel"/>
    <w:tmpl w:val="40DE0F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80538"/>
    <w:multiLevelType w:val="hybridMultilevel"/>
    <w:tmpl w:val="1110DF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E7A2F"/>
    <w:multiLevelType w:val="hybridMultilevel"/>
    <w:tmpl w:val="54AE0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F6CC4"/>
    <w:multiLevelType w:val="hybridMultilevel"/>
    <w:tmpl w:val="C7FCB8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D7"/>
    <w:rsid w:val="0001337B"/>
    <w:rsid w:val="000B1F8F"/>
    <w:rsid w:val="000E4CCC"/>
    <w:rsid w:val="00264930"/>
    <w:rsid w:val="002C06C3"/>
    <w:rsid w:val="00322713"/>
    <w:rsid w:val="00331FD7"/>
    <w:rsid w:val="004466AE"/>
    <w:rsid w:val="004500E2"/>
    <w:rsid w:val="004A48BC"/>
    <w:rsid w:val="00555DDB"/>
    <w:rsid w:val="006561A0"/>
    <w:rsid w:val="006B78FB"/>
    <w:rsid w:val="00700557"/>
    <w:rsid w:val="0084178B"/>
    <w:rsid w:val="008656EC"/>
    <w:rsid w:val="00930B1E"/>
    <w:rsid w:val="00A86AF8"/>
    <w:rsid w:val="00C47A4B"/>
    <w:rsid w:val="00CE2552"/>
    <w:rsid w:val="00DA7824"/>
    <w:rsid w:val="00F0052D"/>
    <w:rsid w:val="00F0329E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8548"/>
  <w15:chartTrackingRefBased/>
  <w15:docId w15:val="{66080095-690B-4075-AEB5-AE637B3E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0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1F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31F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32271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22713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555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30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1F8F"/>
    <w:rPr>
      <w:rFonts w:asciiTheme="majorHAnsi" w:eastAsiaTheme="majorEastAsia" w:hAnsiTheme="majorHAnsi" w:cstheme="majorBidi"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B5FB-5BE6-4AF5-B5DD-BE1C4C61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Gulbrandsen, Jenny Marie</dc:creator>
  <cp:keywords/>
  <dc:description/>
  <cp:lastModifiedBy>Gulbrandsen, Jenny Marie</cp:lastModifiedBy>
  <cp:revision>4</cp:revision>
  <dcterms:created xsi:type="dcterms:W3CDTF">2019-01-14T12:16:00Z</dcterms:created>
  <dcterms:modified xsi:type="dcterms:W3CDTF">2021-02-22T10:12:00Z</dcterms:modified>
</cp:coreProperties>
</file>