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7C3C" w14:textId="39A46AD7" w:rsidR="002C6B7D" w:rsidRDefault="002C6B7D"/>
    <w:p w14:paraId="47AAF77E" w14:textId="77777777" w:rsidR="0021523E" w:rsidRPr="0021523E" w:rsidRDefault="0021523E" w:rsidP="0021523E"/>
    <w:p w14:paraId="04E5739F" w14:textId="77777777" w:rsidR="0021523E" w:rsidRPr="0021523E" w:rsidRDefault="0021523E" w:rsidP="0021523E"/>
    <w:p w14:paraId="71913BE1" w14:textId="72241F65" w:rsidR="0021523E" w:rsidRPr="0021523E" w:rsidRDefault="00657949" w:rsidP="0021523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9A6FE9" wp14:editId="41148420">
                <wp:simplePos x="0" y="0"/>
                <wp:positionH relativeFrom="margin">
                  <wp:align>left</wp:align>
                </wp:positionH>
                <wp:positionV relativeFrom="paragraph">
                  <wp:posOffset>2279443</wp:posOffset>
                </wp:positionV>
                <wp:extent cx="6050280" cy="1001395"/>
                <wp:effectExtent l="0" t="0" r="7620" b="8255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B9EA4" w14:textId="77777777" w:rsidR="00461A4D" w:rsidRPr="00657949" w:rsidRDefault="00E742E2" w:rsidP="000F20E9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nn-NO"/>
                              </w:rPr>
                            </w:pPr>
                            <w:r w:rsidRPr="00657949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lang w:val="nn-NO"/>
                              </w:rPr>
                              <w:t>Skjøtsel av kulturlandskap i Utladalen landskapsvernområde</w:t>
                            </w:r>
                            <w:r w:rsidR="00E0231C" w:rsidRPr="00657949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nn-NO"/>
                              </w:rPr>
                              <w:br/>
                            </w:r>
                          </w:p>
                          <w:p w14:paraId="0A6C39E1" w14:textId="2C7CF0EF" w:rsidR="00E0231C" w:rsidRPr="00E742E2" w:rsidRDefault="00D32937" w:rsidP="0002033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nn-NO"/>
                              </w:rPr>
                            </w:pPr>
                            <w:proofErr w:type="spellStart"/>
                            <w:r w:rsidRPr="00E742E2">
                              <w:rPr>
                                <w:sz w:val="24"/>
                                <w:szCs w:val="24"/>
                                <w:lang w:val="nn-NO"/>
                              </w:rPr>
                              <w:t>Saksnr</w:t>
                            </w:r>
                            <w:proofErr w:type="spellEnd"/>
                            <w:r w:rsidRPr="00E742E2">
                              <w:rPr>
                                <w:sz w:val="24"/>
                                <w:szCs w:val="24"/>
                                <w:lang w:val="nn-NO"/>
                              </w:rPr>
                              <w:t xml:space="preserve">: </w:t>
                            </w:r>
                            <w:r w:rsidR="00E045D0">
                              <w:rPr>
                                <w:sz w:val="24"/>
                                <w:szCs w:val="24"/>
                                <w:lang w:val="nn-NO"/>
                              </w:rPr>
                              <w:t>2026/</w:t>
                            </w:r>
                            <w:r w:rsidR="002A5B30">
                              <w:rPr>
                                <w:sz w:val="24"/>
                                <w:szCs w:val="24"/>
                                <w:lang w:val="nn-NO"/>
                              </w:rPr>
                              <w:t>4320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A6FE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179.5pt;width:476.4pt;height:78.8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" stroked="f">
                <v:textbox>
                  <w:txbxContent>
                    <w:p w14:paraId="40DB9EA4" w14:textId="77777777" w:rsidR="00461A4D" w:rsidRPr="00657949" w:rsidRDefault="00E742E2" w:rsidP="000F20E9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lang w:val="nn-NO"/>
                        </w:rPr>
                      </w:pPr>
                      <w:r w:rsidRPr="00657949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  <w:lang w:val="nn-NO"/>
                        </w:rPr>
                        <w:t>Skjøtsel av kulturlandskap i Utladalen landskapsvernområde</w:t>
                      </w:r>
                      <w:r w:rsidR="00E0231C" w:rsidRPr="00657949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nn-NO"/>
                        </w:rPr>
                        <w:br/>
                      </w:r>
                    </w:p>
                    <w:p w14:paraId="0A6C39E1" w14:textId="2C7CF0EF" w:rsidR="00E0231C" w:rsidRPr="00E742E2" w:rsidRDefault="00D32937" w:rsidP="00020339">
                      <w:pPr>
                        <w:jc w:val="center"/>
                        <w:rPr>
                          <w:sz w:val="28"/>
                          <w:szCs w:val="28"/>
                          <w:lang w:val="nn-NO"/>
                        </w:rPr>
                      </w:pPr>
                      <w:proofErr w:type="spellStart"/>
                      <w:r w:rsidRPr="00E742E2">
                        <w:rPr>
                          <w:sz w:val="24"/>
                          <w:szCs w:val="24"/>
                          <w:lang w:val="nn-NO"/>
                        </w:rPr>
                        <w:t>Saksnr</w:t>
                      </w:r>
                      <w:proofErr w:type="spellEnd"/>
                      <w:r w:rsidRPr="00E742E2">
                        <w:rPr>
                          <w:sz w:val="24"/>
                          <w:szCs w:val="24"/>
                          <w:lang w:val="nn-NO"/>
                        </w:rPr>
                        <w:t xml:space="preserve">: </w:t>
                      </w:r>
                      <w:r w:rsidR="00E045D0">
                        <w:rPr>
                          <w:sz w:val="24"/>
                          <w:szCs w:val="24"/>
                          <w:lang w:val="nn-NO"/>
                        </w:rPr>
                        <w:t>2026/</w:t>
                      </w:r>
                      <w:r w:rsidR="002A5B30">
                        <w:rPr>
                          <w:sz w:val="24"/>
                          <w:szCs w:val="24"/>
                          <w:lang w:val="nn-NO"/>
                        </w:rPr>
                        <w:t>4320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191DF9" wp14:editId="6269E9AD">
                <wp:simplePos x="0" y="0"/>
                <wp:positionH relativeFrom="margin">
                  <wp:align>left</wp:align>
                </wp:positionH>
                <wp:positionV relativeFrom="paragraph">
                  <wp:posOffset>467862</wp:posOffset>
                </wp:positionV>
                <wp:extent cx="6050280" cy="1764665"/>
                <wp:effectExtent l="0" t="0" r="7620" b="698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176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9BE5E" w14:textId="0B434A85" w:rsidR="006F2301" w:rsidRPr="00E250CE" w:rsidRDefault="00E250CE" w:rsidP="00657949">
                            <w:pPr>
                              <w:pStyle w:val="Ingenmellomrom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50CE">
                              <w:rPr>
                                <w:b/>
                                <w:bCs/>
                              </w:rPr>
                              <w:t>KONKURRANSEGRUNNLAG</w:t>
                            </w:r>
                          </w:p>
                          <w:p w14:paraId="46EB2C60" w14:textId="77777777" w:rsidR="00657949" w:rsidRDefault="00657949" w:rsidP="00657949">
                            <w:pPr>
                              <w:pStyle w:val="Ingenmellomrom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C9F9157" w14:textId="77777777" w:rsidR="00020339" w:rsidRDefault="00020339" w:rsidP="00657949">
                            <w:pPr>
                              <w:pStyle w:val="Ingenmellomrom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944822F" w14:textId="689DE8D9" w:rsidR="001010BF" w:rsidRDefault="0036731F" w:rsidP="00657949">
                            <w:pPr>
                              <w:pStyle w:val="Ingenmellomrom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Anskaffing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etter forskrift</w:t>
                            </w:r>
                            <w:r w:rsidR="00240355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del I</w:t>
                            </w:r>
                            <w:r w:rsidR="00657949">
                              <w:rPr>
                                <w:sz w:val="28"/>
                                <w:szCs w:val="28"/>
                              </w:rPr>
                              <w:t xml:space="preserve"> for </w:t>
                            </w:r>
                            <w:proofErr w:type="spellStart"/>
                            <w:r w:rsidR="00657949">
                              <w:rPr>
                                <w:sz w:val="28"/>
                                <w:szCs w:val="28"/>
                              </w:rPr>
                              <w:t>anskaffing</w:t>
                            </w:r>
                            <w:proofErr w:type="spellEnd"/>
                            <w:r w:rsidR="00657949">
                              <w:rPr>
                                <w:sz w:val="28"/>
                                <w:szCs w:val="28"/>
                              </w:rPr>
                              <w:t xml:space="preserve"> av</w:t>
                            </w:r>
                          </w:p>
                          <w:p w14:paraId="09A6338B" w14:textId="77777777" w:rsidR="0036731F" w:rsidRPr="001010BF" w:rsidRDefault="0036731F" w:rsidP="00657949">
                            <w:pPr>
                              <w:pStyle w:val="Ingenmellomrom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91DF9" id="_x0000_s1027" type="#_x0000_t202" style="position:absolute;margin-left:0;margin-top:36.85pt;width:476.4pt;height:138.9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" stroked="f">
                <v:textbox>
                  <w:txbxContent>
                    <w:p w14:paraId="7B99BE5E" w14:textId="0B434A85" w:rsidR="006F2301" w:rsidRPr="00E250CE" w:rsidRDefault="00E250CE" w:rsidP="00657949">
                      <w:pPr>
                        <w:pStyle w:val="Ingenmellomrom"/>
                        <w:jc w:val="center"/>
                        <w:rPr>
                          <w:b/>
                          <w:bCs/>
                        </w:rPr>
                      </w:pPr>
                      <w:r w:rsidRPr="00E250CE">
                        <w:rPr>
                          <w:b/>
                          <w:bCs/>
                        </w:rPr>
                        <w:t>KONKURRANSEGRUNNLAG</w:t>
                      </w:r>
                    </w:p>
                    <w:p w14:paraId="46EB2C60" w14:textId="77777777" w:rsidR="00657949" w:rsidRDefault="00657949" w:rsidP="00657949">
                      <w:pPr>
                        <w:pStyle w:val="Ingenmellomrom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C9F9157" w14:textId="77777777" w:rsidR="00020339" w:rsidRDefault="00020339" w:rsidP="00657949">
                      <w:pPr>
                        <w:pStyle w:val="Ingenmellomrom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944822F" w14:textId="689DE8D9" w:rsidR="001010BF" w:rsidRDefault="0036731F" w:rsidP="00657949">
                      <w:pPr>
                        <w:pStyle w:val="Ingenmellomrom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Anskaffing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etter forskrift</w:t>
                      </w:r>
                      <w:r w:rsidR="00240355">
                        <w:rPr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sz w:val="28"/>
                          <w:szCs w:val="28"/>
                        </w:rPr>
                        <w:t xml:space="preserve"> del I</w:t>
                      </w:r>
                      <w:r w:rsidR="00657949">
                        <w:rPr>
                          <w:sz w:val="28"/>
                          <w:szCs w:val="28"/>
                        </w:rPr>
                        <w:t xml:space="preserve"> for </w:t>
                      </w:r>
                      <w:proofErr w:type="spellStart"/>
                      <w:r w:rsidR="00657949">
                        <w:rPr>
                          <w:sz w:val="28"/>
                          <w:szCs w:val="28"/>
                        </w:rPr>
                        <w:t>anskaffing</w:t>
                      </w:r>
                      <w:proofErr w:type="spellEnd"/>
                      <w:r w:rsidR="00657949">
                        <w:rPr>
                          <w:sz w:val="28"/>
                          <w:szCs w:val="28"/>
                        </w:rPr>
                        <w:t xml:space="preserve"> av</w:t>
                      </w:r>
                    </w:p>
                    <w:p w14:paraId="09A6338B" w14:textId="77777777" w:rsidR="0036731F" w:rsidRPr="001010BF" w:rsidRDefault="0036731F" w:rsidP="00657949">
                      <w:pPr>
                        <w:pStyle w:val="Ingenmellomrom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B30B84" w14:textId="3C81BA0B" w:rsidR="0021523E" w:rsidRPr="0021523E" w:rsidRDefault="0021523E" w:rsidP="0021523E"/>
    <w:p w14:paraId="4ECDACA1" w14:textId="0866A9C8" w:rsidR="0021523E" w:rsidRDefault="0021523E" w:rsidP="0021523E">
      <w:pPr>
        <w:tabs>
          <w:tab w:val="left" w:pos="2256"/>
        </w:tabs>
      </w:pPr>
      <w:r>
        <w:tab/>
      </w:r>
    </w:p>
    <w:p w14:paraId="4364890F" w14:textId="65E0CB79" w:rsidR="0021523E" w:rsidRDefault="0021523E" w:rsidP="0021523E">
      <w:pPr>
        <w:tabs>
          <w:tab w:val="left" w:pos="2256"/>
        </w:tabs>
      </w:pPr>
    </w:p>
    <w:p w14:paraId="02EAE5DC" w14:textId="608FA23B" w:rsidR="0021523E" w:rsidRDefault="0021523E" w:rsidP="0021523E">
      <w:pPr>
        <w:tabs>
          <w:tab w:val="left" w:pos="2256"/>
        </w:tabs>
      </w:pPr>
    </w:p>
    <w:p w14:paraId="0880E17F" w14:textId="6EB1AB66" w:rsidR="0021523E" w:rsidRDefault="0021523E" w:rsidP="0021523E">
      <w:pPr>
        <w:tabs>
          <w:tab w:val="left" w:pos="2256"/>
        </w:tabs>
      </w:pPr>
    </w:p>
    <w:p w14:paraId="53577DEF" w14:textId="61E6E676" w:rsidR="0021523E" w:rsidRDefault="0021523E" w:rsidP="0021523E">
      <w:pPr>
        <w:tabs>
          <w:tab w:val="left" w:pos="2256"/>
        </w:tabs>
      </w:pPr>
    </w:p>
    <w:p w14:paraId="5E871E84" w14:textId="77777777" w:rsidR="0021523E" w:rsidRDefault="0021523E" w:rsidP="0021523E">
      <w:pPr>
        <w:tabs>
          <w:tab w:val="left" w:pos="2256"/>
        </w:tabs>
      </w:pPr>
    </w:p>
    <w:p w14:paraId="00AAA3AB" w14:textId="77777777" w:rsidR="0021523E" w:rsidRDefault="0021523E" w:rsidP="0021523E">
      <w:pPr>
        <w:tabs>
          <w:tab w:val="left" w:pos="2256"/>
        </w:tabs>
      </w:pPr>
    </w:p>
    <w:p w14:paraId="2D55984F" w14:textId="77777777" w:rsidR="0021523E" w:rsidRDefault="0021523E" w:rsidP="0021523E">
      <w:pPr>
        <w:tabs>
          <w:tab w:val="left" w:pos="2256"/>
        </w:tabs>
      </w:pPr>
    </w:p>
    <w:p w14:paraId="47C0E997" w14:textId="77777777" w:rsidR="0021523E" w:rsidRDefault="0021523E" w:rsidP="0021523E">
      <w:pPr>
        <w:tabs>
          <w:tab w:val="left" w:pos="2256"/>
        </w:tabs>
      </w:pPr>
    </w:p>
    <w:p w14:paraId="4ECE117F" w14:textId="77777777" w:rsidR="0021523E" w:rsidRDefault="0021523E" w:rsidP="0021523E">
      <w:pPr>
        <w:tabs>
          <w:tab w:val="left" w:pos="2256"/>
        </w:tabs>
      </w:pPr>
    </w:p>
    <w:p w14:paraId="528209CE" w14:textId="77777777" w:rsidR="0021523E" w:rsidRDefault="0021523E" w:rsidP="0021523E">
      <w:pPr>
        <w:tabs>
          <w:tab w:val="left" w:pos="2256"/>
        </w:tabs>
      </w:pPr>
    </w:p>
    <w:p w14:paraId="61BF076A" w14:textId="77777777" w:rsidR="0021523E" w:rsidRDefault="0021523E" w:rsidP="0021523E">
      <w:pPr>
        <w:tabs>
          <w:tab w:val="left" w:pos="2256"/>
        </w:tabs>
      </w:pPr>
    </w:p>
    <w:p w14:paraId="788C56B4" w14:textId="77777777" w:rsidR="0021523E" w:rsidRDefault="0021523E" w:rsidP="0021523E">
      <w:pPr>
        <w:tabs>
          <w:tab w:val="left" w:pos="2256"/>
        </w:tabs>
      </w:pPr>
    </w:p>
    <w:p w14:paraId="3AE7387E" w14:textId="77777777" w:rsidR="0021523E" w:rsidRDefault="0021523E" w:rsidP="0021523E">
      <w:pPr>
        <w:tabs>
          <w:tab w:val="left" w:pos="2256"/>
        </w:tabs>
      </w:pPr>
    </w:p>
    <w:p w14:paraId="536F126A" w14:textId="77777777" w:rsidR="0021523E" w:rsidRDefault="0021523E" w:rsidP="0021523E">
      <w:pPr>
        <w:tabs>
          <w:tab w:val="left" w:pos="2256"/>
        </w:tabs>
      </w:pPr>
    </w:p>
    <w:p w14:paraId="672241C6" w14:textId="77777777" w:rsidR="0021523E" w:rsidRDefault="0021523E" w:rsidP="0021523E">
      <w:pPr>
        <w:tabs>
          <w:tab w:val="left" w:pos="2256"/>
        </w:tabs>
      </w:pPr>
    </w:p>
    <w:p w14:paraId="28423DE5" w14:textId="77777777" w:rsidR="0021523E" w:rsidRDefault="0021523E" w:rsidP="0021523E">
      <w:pPr>
        <w:tabs>
          <w:tab w:val="left" w:pos="2256"/>
        </w:tabs>
      </w:pPr>
    </w:p>
    <w:p w14:paraId="104D426D" w14:textId="77777777" w:rsidR="0021523E" w:rsidRDefault="0021523E" w:rsidP="0021523E">
      <w:pPr>
        <w:tabs>
          <w:tab w:val="left" w:pos="2256"/>
        </w:tabs>
      </w:pPr>
    </w:p>
    <w:p w14:paraId="7EFA06F7" w14:textId="77777777" w:rsidR="0021523E" w:rsidRDefault="0021523E" w:rsidP="0021523E">
      <w:pPr>
        <w:tabs>
          <w:tab w:val="left" w:pos="2256"/>
        </w:tabs>
      </w:pPr>
    </w:p>
    <w:bookmarkStart w:id="0" w:name="_Toc63863537" w:displacedByCustomXml="next"/>
    <w:sdt>
      <w:sdtPr>
        <w:rPr>
          <w:rFonts w:ascii="Open Sans" w:eastAsiaTheme="minorEastAsia" w:hAnsi="Open Sans" w:cstheme="minorBidi"/>
          <w:color w:val="auto"/>
          <w:sz w:val="20"/>
          <w:szCs w:val="20"/>
          <w:lang w:eastAsia="en-US"/>
        </w:rPr>
        <w:id w:val="-14138487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FD52AB6" w14:textId="7006F478" w:rsidR="005344A3" w:rsidRDefault="005344A3" w:rsidP="00950B73">
          <w:pPr>
            <w:pStyle w:val="Overskriftforinnholdsfortegnelse"/>
          </w:pPr>
          <w:r>
            <w:t>Innhold</w:t>
          </w:r>
        </w:p>
        <w:p w14:paraId="0DCF2FD9" w14:textId="26905D13" w:rsidR="00737919" w:rsidRDefault="005344A3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7151559" w:history="1">
            <w:r w:rsidR="00737919" w:rsidRPr="0087354F">
              <w:rPr>
                <w:rStyle w:val="Hyperkobling"/>
                <w:noProof/>
              </w:rPr>
              <w:t>1</w:t>
            </w:r>
            <w:r w:rsidR="00737919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="00737919" w:rsidRPr="0087354F">
              <w:rPr>
                <w:rStyle w:val="Hyperkobling"/>
                <w:noProof/>
              </w:rPr>
              <w:t>Omfang av anskaffinga</w:t>
            </w:r>
            <w:r w:rsidR="00737919">
              <w:rPr>
                <w:noProof/>
                <w:webHidden/>
              </w:rPr>
              <w:tab/>
            </w:r>
            <w:r w:rsidR="00737919">
              <w:rPr>
                <w:noProof/>
                <w:webHidden/>
              </w:rPr>
              <w:fldChar w:fldCharType="begin"/>
            </w:r>
            <w:r w:rsidR="00737919">
              <w:rPr>
                <w:noProof/>
                <w:webHidden/>
              </w:rPr>
              <w:instrText xml:space="preserve"> PAGEREF _Toc227151559 \h </w:instrText>
            </w:r>
            <w:r w:rsidR="00737919">
              <w:rPr>
                <w:noProof/>
                <w:webHidden/>
              </w:rPr>
            </w:r>
            <w:r w:rsidR="00737919">
              <w:rPr>
                <w:noProof/>
                <w:webHidden/>
              </w:rPr>
              <w:fldChar w:fldCharType="separate"/>
            </w:r>
            <w:r w:rsidR="00737919">
              <w:rPr>
                <w:noProof/>
                <w:webHidden/>
              </w:rPr>
              <w:t>3</w:t>
            </w:r>
            <w:r w:rsidR="00737919">
              <w:rPr>
                <w:noProof/>
                <w:webHidden/>
              </w:rPr>
              <w:fldChar w:fldCharType="end"/>
            </w:r>
          </w:hyperlink>
        </w:p>
        <w:p w14:paraId="606B57A2" w14:textId="7EB90E54" w:rsidR="00737919" w:rsidRDefault="00737919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60" w:history="1">
            <w:r w:rsidRPr="0087354F">
              <w:rPr>
                <w:rStyle w:val="Hyperkobling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</w:rPr>
              <w:t>Skildring av anskaffinga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0DC21A" w14:textId="4EAD93EF" w:rsidR="00737919" w:rsidRDefault="00737919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61" w:history="1">
            <w:r w:rsidRPr="0087354F">
              <w:rPr>
                <w:rStyle w:val="Hyperkobling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</w:rPr>
              <w:t>Oppdragsgjevar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C0BF4" w14:textId="4FED80C3" w:rsidR="00737919" w:rsidRDefault="00737919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62" w:history="1">
            <w:r w:rsidRPr="0087354F">
              <w:rPr>
                <w:rStyle w:val="Hyperkobling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</w:rPr>
              <w:t>Avtalevilkår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3656F" w14:textId="52FD98E6" w:rsidR="00737919" w:rsidRDefault="00737919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63" w:history="1">
            <w:r w:rsidRPr="0087354F">
              <w:rPr>
                <w:rStyle w:val="Hyperkobling"/>
                <w:noProof/>
              </w:rPr>
              <w:t>1.4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</w:rPr>
              <w:t>Kontraktsvilkår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72C56" w14:textId="4A144B78" w:rsidR="00737919" w:rsidRDefault="00737919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64" w:history="1">
            <w:r w:rsidRPr="0087354F">
              <w:rPr>
                <w:rStyle w:val="Hyperkobling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</w:rPr>
              <w:t>Oppbygging av konkurransegrunnlaget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CD759" w14:textId="2364F630" w:rsidR="00737919" w:rsidRDefault="00737919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65" w:history="1">
            <w:r w:rsidRPr="0087354F">
              <w:rPr>
                <w:rStyle w:val="Hyperkobling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</w:rPr>
              <w:t>Reglar for gjennomføringen av konkurransen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E7820" w14:textId="45EDBC9B" w:rsidR="00737919" w:rsidRDefault="00737919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66" w:history="1">
            <w:r w:rsidRPr="0087354F">
              <w:rPr>
                <w:rStyle w:val="Hyperkobling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</w:rPr>
              <w:t>Anskaffingsprosedyre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35B23" w14:textId="039FCC34" w:rsidR="00737919" w:rsidRDefault="00737919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67" w:history="1">
            <w:r w:rsidRPr="0087354F">
              <w:rPr>
                <w:rStyle w:val="Hyperkobling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</w:rPr>
              <w:t>Viktige datoar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C1CC4" w14:textId="005430D8" w:rsidR="00737919" w:rsidRDefault="00737919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68" w:history="1">
            <w:r w:rsidRPr="0087354F">
              <w:rPr>
                <w:rStyle w:val="Hyperkobling"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</w:rPr>
              <w:t>Krav til kommunikasjon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856E1" w14:textId="6540EB58" w:rsidR="00737919" w:rsidRDefault="00737919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69" w:history="1">
            <w:r w:rsidRPr="0087354F">
              <w:rPr>
                <w:rStyle w:val="Hyperkobling"/>
                <w:noProof/>
              </w:rPr>
              <w:t>3.4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</w:rPr>
              <w:t>Spørsmål til konkurransegrunnlaget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9E11D" w14:textId="156E47DB" w:rsidR="00737919" w:rsidRDefault="00737919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70" w:history="1">
            <w:r w:rsidRPr="0087354F">
              <w:rPr>
                <w:rStyle w:val="Hyperkobling"/>
                <w:noProof/>
                <w:lang w:val="nn-NO"/>
              </w:rPr>
              <w:t>3.5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  <w:lang w:val="nn-NO"/>
              </w:rPr>
              <w:t>Rettingar, suppleringar eller endringar av konkurransegrunnlaget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6DD42E" w14:textId="7292C3BC" w:rsidR="00737919" w:rsidRDefault="00737919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71" w:history="1">
            <w:r w:rsidRPr="0087354F">
              <w:rPr>
                <w:rStyle w:val="Hyperkobling"/>
                <w:noProof/>
              </w:rPr>
              <w:t>3.6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</w:rPr>
              <w:t>Skatteattest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1967E" w14:textId="5DBE8610" w:rsidR="00737919" w:rsidRDefault="00737919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72" w:history="1">
            <w:r w:rsidRPr="0087354F">
              <w:rPr>
                <w:rStyle w:val="Hyperkobling"/>
                <w:noProof/>
              </w:rPr>
              <w:t>3.7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</w:rPr>
              <w:t>Offentlegheit og teieplikt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738F0" w14:textId="70E24D96" w:rsidR="00737919" w:rsidRDefault="00737919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73" w:history="1">
            <w:r w:rsidRPr="0087354F">
              <w:rPr>
                <w:rStyle w:val="Hyperkobling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</w:rPr>
              <w:t>Kvalifikasjonskrav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02EDF" w14:textId="61F64DB0" w:rsidR="00737919" w:rsidRDefault="00737919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74" w:history="1">
            <w:r w:rsidRPr="0087354F">
              <w:rPr>
                <w:rStyle w:val="Hyperkobling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</w:rPr>
              <w:t>Tildelingskriterium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2F922" w14:textId="7F5DEAFD" w:rsidR="00737919" w:rsidRDefault="00737919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75" w:history="1">
            <w:r w:rsidRPr="0087354F">
              <w:rPr>
                <w:rStyle w:val="Hyperkobling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</w:rPr>
              <w:t>Krav til tilbodet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C31D8" w14:textId="7504E626" w:rsidR="00737919" w:rsidRDefault="00737919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76" w:history="1">
            <w:r w:rsidRPr="0087354F">
              <w:rPr>
                <w:rStyle w:val="Hyperkobling"/>
                <w:noProof/>
              </w:rPr>
              <w:t>6.1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</w:rPr>
              <w:t>Innlevering av tilbod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0F08E" w14:textId="4D2A1E3C" w:rsidR="00737919" w:rsidRDefault="00737919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77" w:history="1">
            <w:r w:rsidRPr="0087354F">
              <w:rPr>
                <w:rStyle w:val="Hyperkobling"/>
                <w:noProof/>
              </w:rPr>
              <w:t>6.2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</w:rPr>
              <w:t>Innhold og struktur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95432" w14:textId="3E501DBE" w:rsidR="00737919" w:rsidRDefault="00737919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78" w:history="1">
            <w:r w:rsidRPr="0087354F">
              <w:rPr>
                <w:rStyle w:val="Hyperkobling"/>
                <w:noProof/>
              </w:rPr>
              <w:t>6.3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</w:rPr>
              <w:t>Vedståingsfrist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FEF7C" w14:textId="517E5584" w:rsidR="00737919" w:rsidRDefault="00737919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79" w:history="1">
            <w:r w:rsidRPr="0087354F">
              <w:rPr>
                <w:rStyle w:val="Hyperkobling"/>
                <w:noProof/>
              </w:rPr>
              <w:t>6.4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</w:rPr>
              <w:t>Avvising av tilbod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34268" w14:textId="7AB50DB7" w:rsidR="00737919" w:rsidRDefault="00737919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7151580" w:history="1">
            <w:r w:rsidRPr="0087354F">
              <w:rPr>
                <w:rStyle w:val="Hyperkobling"/>
                <w:noProof/>
                <w:lang w:val="nn-NO"/>
              </w:rPr>
              <w:t>7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87354F">
              <w:rPr>
                <w:rStyle w:val="Hyperkobling"/>
                <w:noProof/>
                <w:lang w:val="nn-NO"/>
              </w:rPr>
              <w:t>Vedlegg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_Toc227151580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47331" w14:textId="5BA7923B" w:rsidR="005344A3" w:rsidRDefault="005344A3">
          <w:r>
            <w:rPr>
              <w:b/>
              <w:bCs/>
            </w:rPr>
            <w:fldChar w:fldCharType="end"/>
          </w:r>
        </w:p>
      </w:sdtContent>
    </w:sdt>
    <w:p w14:paraId="488DB477" w14:textId="107C917A" w:rsidR="005344A3" w:rsidRDefault="005344A3">
      <w:r>
        <w:br w:type="page"/>
      </w:r>
    </w:p>
    <w:p w14:paraId="5F716CBF" w14:textId="48488936" w:rsidR="00D32937" w:rsidRPr="005344A3" w:rsidRDefault="00461A4D" w:rsidP="00950B73">
      <w:pPr>
        <w:pStyle w:val="Overskrift1"/>
      </w:pPr>
      <w:bookmarkStart w:id="1" w:name="_Toc227151559"/>
      <w:bookmarkEnd w:id="0"/>
      <w:r>
        <w:lastRenderedPageBreak/>
        <w:t xml:space="preserve">Omfang av </w:t>
      </w:r>
      <w:proofErr w:type="spellStart"/>
      <w:r>
        <w:t>anskaffinga</w:t>
      </w:r>
      <w:bookmarkEnd w:id="1"/>
      <w:proofErr w:type="spellEnd"/>
    </w:p>
    <w:p w14:paraId="1D65C5F0" w14:textId="2A7B147A" w:rsidR="00D32937" w:rsidRPr="005344A3" w:rsidRDefault="00461A4D" w:rsidP="005344A3">
      <w:pPr>
        <w:pStyle w:val="Overskrift2"/>
      </w:pPr>
      <w:bookmarkStart w:id="2" w:name="_Toc227151560"/>
      <w:r>
        <w:t xml:space="preserve">Skildring av </w:t>
      </w:r>
      <w:proofErr w:type="spellStart"/>
      <w:r>
        <w:t>anskaffinga</w:t>
      </w:r>
      <w:bookmarkEnd w:id="2"/>
      <w:proofErr w:type="spellEnd"/>
    </w:p>
    <w:p w14:paraId="646746E7" w14:textId="7116A523" w:rsidR="00D32937" w:rsidRDefault="00461A4D" w:rsidP="00D32937">
      <w:pPr>
        <w:ind w:left="576"/>
      </w:pPr>
      <w:r w:rsidRPr="00461A4D">
        <w:t xml:space="preserve">Nasjonalparkstyret for Jotunheimen og Utladalen inviterer interesserte </w:t>
      </w:r>
      <w:proofErr w:type="spellStart"/>
      <w:r w:rsidRPr="00461A4D">
        <w:t>leverandørar</w:t>
      </w:r>
      <w:proofErr w:type="spellEnd"/>
      <w:r w:rsidRPr="00461A4D">
        <w:t xml:space="preserve"> til å delta i konkurranse om skjøtsel av kulturlandskap i Utladalen lan</w:t>
      </w:r>
      <w:r>
        <w:t>dskapsvernområde.</w:t>
      </w:r>
    </w:p>
    <w:p w14:paraId="0D17D201" w14:textId="77777777" w:rsidR="000B1FE0" w:rsidRPr="002908E1" w:rsidRDefault="00461A4D" w:rsidP="000B1FE0">
      <w:pPr>
        <w:ind w:firstLine="576"/>
        <w:rPr>
          <w:rFonts w:cstheme="minorHAnsi"/>
          <w:lang w:val="nn-NO"/>
        </w:rPr>
      </w:pPr>
      <w:r w:rsidRPr="00AB2011">
        <w:rPr>
          <w:lang w:val="nn-NO"/>
        </w:rPr>
        <w:t>Arbeidet som skal utførast er</w:t>
      </w:r>
      <w:r w:rsidR="00AB2011" w:rsidRPr="00AB2011">
        <w:rPr>
          <w:lang w:val="nn-NO"/>
        </w:rPr>
        <w:t xml:space="preserve"> nærare skild</w:t>
      </w:r>
      <w:r w:rsidR="00AB2011">
        <w:rPr>
          <w:lang w:val="nn-NO"/>
        </w:rPr>
        <w:t xml:space="preserve">ra i vedlegg D. </w:t>
      </w:r>
      <w:r w:rsidR="000B1FE0" w:rsidRPr="00546AF7">
        <w:rPr>
          <w:rFonts w:cstheme="minorHAnsi"/>
          <w:lang w:val="nn-NO"/>
        </w:rPr>
        <w:t>Tiltaka er følgjande:</w:t>
      </w:r>
      <w:r w:rsidR="000B1FE0" w:rsidRPr="002908E1">
        <w:rPr>
          <w:rFonts w:cstheme="minorHAnsi"/>
          <w:lang w:val="nn-NO"/>
        </w:rPr>
        <w:t> </w:t>
      </w:r>
    </w:p>
    <w:p w14:paraId="65E01D18" w14:textId="77777777" w:rsidR="000B1FE0" w:rsidRPr="00546AF7" w:rsidRDefault="000B1FE0" w:rsidP="000B1FE0">
      <w:pPr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135E1C">
        <w:rPr>
          <w:rFonts w:cstheme="minorHAnsi"/>
        </w:rPr>
        <w:t xml:space="preserve">Slått av slåttemark og </w:t>
      </w:r>
      <w:proofErr w:type="spellStart"/>
      <w:r w:rsidRPr="00135E1C">
        <w:rPr>
          <w:rFonts w:cstheme="minorHAnsi"/>
        </w:rPr>
        <w:t>l</w:t>
      </w:r>
      <w:r>
        <w:rPr>
          <w:rFonts w:cstheme="minorHAnsi"/>
        </w:rPr>
        <w:t>auveng</w:t>
      </w:r>
      <w:proofErr w:type="spellEnd"/>
    </w:p>
    <w:p w14:paraId="61C90C6A" w14:textId="77777777" w:rsidR="000B1FE0" w:rsidRPr="00546AF7" w:rsidRDefault="000B1FE0" w:rsidP="000B1FE0">
      <w:pPr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135E1C">
        <w:rPr>
          <w:rFonts w:cstheme="minorHAnsi"/>
        </w:rPr>
        <w:t>Rydding av busker og k</w:t>
      </w:r>
      <w:r>
        <w:rPr>
          <w:rFonts w:cstheme="minorHAnsi"/>
        </w:rPr>
        <w:t xml:space="preserve">ratt i enkelte </w:t>
      </w:r>
      <w:proofErr w:type="spellStart"/>
      <w:r>
        <w:rPr>
          <w:rFonts w:cstheme="minorHAnsi"/>
        </w:rPr>
        <w:t>lokalitetar</w:t>
      </w:r>
      <w:proofErr w:type="spellEnd"/>
      <w:r>
        <w:rPr>
          <w:rFonts w:cstheme="minorHAnsi"/>
        </w:rPr>
        <w:t xml:space="preserve"> og i kantsoner.</w:t>
      </w:r>
    </w:p>
    <w:p w14:paraId="78EE3185" w14:textId="77777777" w:rsidR="000B1FE0" w:rsidRPr="002908E1" w:rsidRDefault="000B1FE0" w:rsidP="000B1FE0">
      <w:pPr>
        <w:numPr>
          <w:ilvl w:val="0"/>
          <w:numId w:val="14"/>
        </w:numPr>
        <w:spacing w:after="0" w:line="240" w:lineRule="auto"/>
        <w:rPr>
          <w:rFonts w:cstheme="minorHAnsi"/>
          <w:lang w:val="nn-NO"/>
        </w:rPr>
      </w:pPr>
      <w:r>
        <w:rPr>
          <w:rFonts w:cstheme="minorHAnsi"/>
          <w:lang w:val="nn-NO"/>
        </w:rPr>
        <w:t>Styrt beiting i delområde</w:t>
      </w:r>
      <w:r w:rsidRPr="002908E1">
        <w:rPr>
          <w:rFonts w:cstheme="minorHAnsi"/>
          <w:lang w:val="nn-NO"/>
        </w:rPr>
        <w:t> </w:t>
      </w:r>
    </w:p>
    <w:p w14:paraId="54BFE174" w14:textId="27690360" w:rsidR="005779DC" w:rsidRDefault="003D0ED5" w:rsidP="003D0ED5">
      <w:pPr>
        <w:ind w:left="708"/>
        <w:rPr>
          <w:lang w:val="nn-NO"/>
        </w:rPr>
      </w:pPr>
      <w:r>
        <w:rPr>
          <w:lang w:val="nn-NO"/>
        </w:rPr>
        <w:br/>
      </w:r>
      <w:r w:rsidR="00AD3AD1" w:rsidRPr="003D0ED5">
        <w:rPr>
          <w:lang w:val="nn-NO"/>
        </w:rPr>
        <w:t>Delområda/lokalitetane som er med i denne utlysinga er prioriterte område i skjøtselsplanen</w:t>
      </w:r>
      <w:r>
        <w:rPr>
          <w:lang w:val="nn-NO"/>
        </w:rPr>
        <w:t>;</w:t>
      </w:r>
      <w:r w:rsidR="005A19F0" w:rsidRPr="003D0ED5">
        <w:rPr>
          <w:lang w:val="nn-NO"/>
        </w:rPr>
        <w:t xml:space="preserve"> i Vetti, Avdalen, </w:t>
      </w:r>
      <w:proofErr w:type="spellStart"/>
      <w:r w:rsidR="005A19F0" w:rsidRPr="003D0ED5">
        <w:rPr>
          <w:lang w:val="nn-NO"/>
        </w:rPr>
        <w:t>Skori</w:t>
      </w:r>
      <w:proofErr w:type="spellEnd"/>
      <w:r w:rsidR="00AB316D">
        <w:rPr>
          <w:lang w:val="nn-NO"/>
        </w:rPr>
        <w:t xml:space="preserve"> og</w:t>
      </w:r>
      <w:r w:rsidR="005A19F0" w:rsidRPr="003D0ED5">
        <w:rPr>
          <w:lang w:val="nn-NO"/>
        </w:rPr>
        <w:t xml:space="preserve"> </w:t>
      </w:r>
      <w:proofErr w:type="spellStart"/>
      <w:r w:rsidR="00B94BF1">
        <w:rPr>
          <w:lang w:val="nn-NO"/>
        </w:rPr>
        <w:t>Vormeli</w:t>
      </w:r>
      <w:proofErr w:type="spellEnd"/>
      <w:r w:rsidR="005A19F0" w:rsidRPr="00AB316D">
        <w:rPr>
          <w:lang w:val="nn-NO"/>
        </w:rPr>
        <w:t>.</w:t>
      </w:r>
      <w:r w:rsidR="00731883" w:rsidRPr="003D0ED5">
        <w:rPr>
          <w:lang w:val="nn-NO"/>
        </w:rPr>
        <w:t xml:space="preserve"> </w:t>
      </w:r>
      <w:r w:rsidR="003D03DC" w:rsidRPr="00616D00">
        <w:rPr>
          <w:lang w:val="nn-NO"/>
        </w:rPr>
        <w:t xml:space="preserve">Områda i Avdalen </w:t>
      </w:r>
      <w:r w:rsidR="00D01F8F">
        <w:rPr>
          <w:lang w:val="nn-NO"/>
        </w:rPr>
        <w:t xml:space="preserve">og </w:t>
      </w:r>
      <w:proofErr w:type="spellStart"/>
      <w:r w:rsidR="00D01F8F">
        <w:rPr>
          <w:lang w:val="nn-NO"/>
        </w:rPr>
        <w:t>Vormeli</w:t>
      </w:r>
      <w:proofErr w:type="spellEnd"/>
      <w:r w:rsidR="00D01F8F">
        <w:rPr>
          <w:lang w:val="nn-NO"/>
        </w:rPr>
        <w:t xml:space="preserve"> </w:t>
      </w:r>
      <w:r w:rsidR="003D03DC" w:rsidRPr="00616D00">
        <w:rPr>
          <w:lang w:val="nn-NO"/>
        </w:rPr>
        <w:t>er</w:t>
      </w:r>
      <w:r w:rsidR="00267F15" w:rsidRPr="00616D00">
        <w:rPr>
          <w:lang w:val="nn-NO"/>
        </w:rPr>
        <w:t xml:space="preserve"> utan </w:t>
      </w:r>
      <w:r w:rsidR="003567F6" w:rsidRPr="00616D00">
        <w:rPr>
          <w:lang w:val="nn-NO"/>
        </w:rPr>
        <w:t xml:space="preserve">vegtilkomst. Naudsynt </w:t>
      </w:r>
      <w:r w:rsidR="00777CC4" w:rsidRPr="00616D00">
        <w:rPr>
          <w:lang w:val="nn-NO"/>
        </w:rPr>
        <w:t>utstyr kan fraktast på Vettisvegen</w:t>
      </w:r>
      <w:r w:rsidR="00065671" w:rsidRPr="00616D00">
        <w:rPr>
          <w:lang w:val="nn-NO"/>
        </w:rPr>
        <w:t xml:space="preserve"> </w:t>
      </w:r>
      <w:r w:rsidR="00777CC4" w:rsidRPr="00616D00">
        <w:rPr>
          <w:lang w:val="nn-NO"/>
        </w:rPr>
        <w:t>til Vetti</w:t>
      </w:r>
      <w:r w:rsidR="00065671" w:rsidRPr="00616D00">
        <w:rPr>
          <w:lang w:val="nn-NO"/>
        </w:rPr>
        <w:t>, Lauvhaugen-Flaten</w:t>
      </w:r>
      <w:r w:rsidR="00651203">
        <w:rPr>
          <w:lang w:val="nn-NO"/>
        </w:rPr>
        <w:t xml:space="preserve"> og</w:t>
      </w:r>
      <w:r w:rsidR="00C319DC" w:rsidRPr="00616D00">
        <w:rPr>
          <w:lang w:val="nn-NO"/>
        </w:rPr>
        <w:t xml:space="preserve"> </w:t>
      </w:r>
      <w:proofErr w:type="spellStart"/>
      <w:r w:rsidR="00C319DC" w:rsidRPr="00616D00">
        <w:rPr>
          <w:lang w:val="nn-NO"/>
        </w:rPr>
        <w:t>Skori</w:t>
      </w:r>
      <w:proofErr w:type="spellEnd"/>
      <w:r w:rsidR="00731883" w:rsidRPr="00616D00">
        <w:rPr>
          <w:lang w:val="nn-NO"/>
        </w:rPr>
        <w:t>.</w:t>
      </w:r>
      <w:r w:rsidR="00270913" w:rsidRPr="00616D00">
        <w:rPr>
          <w:lang w:val="nn-NO"/>
        </w:rPr>
        <w:t xml:space="preserve"> </w:t>
      </w:r>
      <w:r w:rsidR="00270913">
        <w:rPr>
          <w:lang w:val="nn-NO"/>
        </w:rPr>
        <w:t>D</w:t>
      </w:r>
      <w:r w:rsidR="00270913" w:rsidRPr="005A19F0">
        <w:rPr>
          <w:lang w:val="nn-NO"/>
        </w:rPr>
        <w:t xml:space="preserve">et må reknast med gangtid til </w:t>
      </w:r>
      <w:r w:rsidR="00270913">
        <w:rPr>
          <w:lang w:val="nn-NO"/>
        </w:rPr>
        <w:t>lokalitetane knytt til Avdalen</w:t>
      </w:r>
      <w:r w:rsidR="00D01F8F">
        <w:rPr>
          <w:lang w:val="nn-NO"/>
        </w:rPr>
        <w:t xml:space="preserve"> og </w:t>
      </w:r>
      <w:proofErr w:type="spellStart"/>
      <w:r w:rsidR="00D01F8F">
        <w:rPr>
          <w:lang w:val="nn-NO"/>
        </w:rPr>
        <w:t>Vormeli</w:t>
      </w:r>
      <w:proofErr w:type="spellEnd"/>
      <w:r w:rsidR="00270913">
        <w:rPr>
          <w:lang w:val="nn-NO"/>
        </w:rPr>
        <w:t>. Det kan ikkje køyrast køyretøy på stian</w:t>
      </w:r>
      <w:r w:rsidR="008562AB">
        <w:rPr>
          <w:lang w:val="nn-NO"/>
        </w:rPr>
        <w:t>e</w:t>
      </w:r>
      <w:r w:rsidR="00C207EE">
        <w:rPr>
          <w:lang w:val="nn-NO"/>
        </w:rPr>
        <w:t xml:space="preserve">. </w:t>
      </w:r>
      <w:r w:rsidR="008562AB">
        <w:rPr>
          <w:lang w:val="nn-NO"/>
        </w:rPr>
        <w:t>Arbeidet må gjennomførast manuelt ved bruk av ljå, slåmaskin</w:t>
      </w:r>
      <w:r w:rsidR="00D16418">
        <w:rPr>
          <w:lang w:val="nn-NO"/>
        </w:rPr>
        <w:t xml:space="preserve">, </w:t>
      </w:r>
      <w:r w:rsidR="00616D00">
        <w:rPr>
          <w:lang w:val="nn-NO"/>
        </w:rPr>
        <w:t xml:space="preserve">ev. </w:t>
      </w:r>
      <w:r w:rsidR="00380B07" w:rsidRPr="00616D00">
        <w:rPr>
          <w:lang w:val="nn-NO"/>
        </w:rPr>
        <w:t>kantklippar</w:t>
      </w:r>
      <w:r w:rsidR="00616D00">
        <w:rPr>
          <w:lang w:val="nn-NO"/>
        </w:rPr>
        <w:t xml:space="preserve">, </w:t>
      </w:r>
      <w:r w:rsidR="00D16418">
        <w:rPr>
          <w:lang w:val="nn-NO"/>
        </w:rPr>
        <w:t>ryddesag</w:t>
      </w:r>
      <w:r w:rsidR="00380B07">
        <w:rPr>
          <w:lang w:val="nn-NO"/>
        </w:rPr>
        <w:t xml:space="preserve"> </w:t>
      </w:r>
      <w:r w:rsidR="00B172AD">
        <w:rPr>
          <w:lang w:val="nn-NO"/>
        </w:rPr>
        <w:t>med ulik</w:t>
      </w:r>
      <w:r w:rsidR="003A50EB">
        <w:rPr>
          <w:lang w:val="nn-NO"/>
        </w:rPr>
        <w:t xml:space="preserve">t </w:t>
      </w:r>
      <w:proofErr w:type="spellStart"/>
      <w:r w:rsidR="003A50EB">
        <w:rPr>
          <w:lang w:val="nn-NO"/>
        </w:rPr>
        <w:t>skjæreutstyr</w:t>
      </w:r>
      <w:proofErr w:type="spellEnd"/>
      <w:r w:rsidR="003A50EB">
        <w:rPr>
          <w:lang w:val="nn-NO"/>
        </w:rPr>
        <w:t xml:space="preserve"> som kan tilpassast behovet</w:t>
      </w:r>
      <w:r w:rsidR="002F5F01">
        <w:rPr>
          <w:lang w:val="nn-NO"/>
        </w:rPr>
        <w:t>,</w:t>
      </w:r>
      <w:r w:rsidR="002F4D80">
        <w:rPr>
          <w:lang w:val="nn-NO"/>
        </w:rPr>
        <w:t xml:space="preserve"> høyvendar </w:t>
      </w:r>
      <w:r w:rsidR="008562AB">
        <w:rPr>
          <w:lang w:val="nn-NO"/>
        </w:rPr>
        <w:t>og rive.</w:t>
      </w:r>
      <w:r w:rsidR="004960E1">
        <w:rPr>
          <w:lang w:val="nn-NO"/>
        </w:rPr>
        <w:t xml:space="preserve"> </w:t>
      </w:r>
      <w:r w:rsidR="004960E1">
        <w:rPr>
          <w:lang w:val="nn-NO"/>
        </w:rPr>
        <w:br/>
      </w:r>
      <w:r w:rsidR="004960E1">
        <w:rPr>
          <w:lang w:val="nn-NO"/>
        </w:rPr>
        <w:br/>
        <w:t xml:space="preserve">Leverandør må halda </w:t>
      </w:r>
      <w:r w:rsidR="00F467D0">
        <w:rPr>
          <w:lang w:val="nn-NO"/>
        </w:rPr>
        <w:t>beitedyr</w:t>
      </w:r>
      <w:r w:rsidR="0072031D">
        <w:rPr>
          <w:lang w:val="nn-NO"/>
        </w:rPr>
        <w:t xml:space="preserve">, </w:t>
      </w:r>
      <w:r w:rsidR="004960E1">
        <w:rPr>
          <w:lang w:val="nn-NO"/>
        </w:rPr>
        <w:t>utstyr</w:t>
      </w:r>
      <w:r w:rsidR="006C7022">
        <w:rPr>
          <w:lang w:val="nn-NO"/>
        </w:rPr>
        <w:t xml:space="preserve"> og reiskap sjølv</w:t>
      </w:r>
      <w:r w:rsidR="004960E1">
        <w:rPr>
          <w:lang w:val="nn-NO"/>
        </w:rPr>
        <w:t xml:space="preserve"> til gjennomføring av arbeidet</w:t>
      </w:r>
      <w:r w:rsidR="006C7022">
        <w:rPr>
          <w:lang w:val="nn-NO"/>
        </w:rPr>
        <w:t>, og har ansvar for eigen transport, kost og losji</w:t>
      </w:r>
      <w:r w:rsidR="004960E1">
        <w:rPr>
          <w:lang w:val="nn-NO"/>
        </w:rPr>
        <w:t>.</w:t>
      </w:r>
      <w:r w:rsidR="00257E73">
        <w:rPr>
          <w:lang w:val="nn-NO"/>
        </w:rPr>
        <w:t xml:space="preserve"> Leverandør må bruka naudsynt verneutstyr for gjennomføring av arbeide</w:t>
      </w:r>
      <w:r w:rsidR="005779DC">
        <w:rPr>
          <w:lang w:val="nn-NO"/>
        </w:rPr>
        <w:t>t;</w:t>
      </w:r>
    </w:p>
    <w:p w14:paraId="5BC8B54E" w14:textId="31EE2A81" w:rsidR="00CB5DF5" w:rsidRDefault="00F971FF" w:rsidP="00CB5DF5">
      <w:pPr>
        <w:pStyle w:val="Listeavsnitt"/>
        <w:numPr>
          <w:ilvl w:val="0"/>
          <w:numId w:val="9"/>
        </w:numPr>
      </w:pPr>
      <w:r>
        <w:t>v</w:t>
      </w:r>
      <w:r w:rsidR="00CB5DF5" w:rsidRPr="00CB5DF5">
        <w:t xml:space="preserve">ernebriller og/eller </w:t>
      </w:r>
      <w:proofErr w:type="spellStart"/>
      <w:r w:rsidR="00CB5DF5" w:rsidRPr="00CB5DF5">
        <w:t>øyreklokker</w:t>
      </w:r>
      <w:proofErr w:type="spellEnd"/>
      <w:r w:rsidR="00CB5DF5" w:rsidRPr="00CB5DF5">
        <w:t xml:space="preserve"> m</w:t>
      </w:r>
      <w:r w:rsidR="00CB5DF5">
        <w:t>ed visir</w:t>
      </w:r>
    </w:p>
    <w:p w14:paraId="37CCA317" w14:textId="2EAA17F4" w:rsidR="00CB5DF5" w:rsidRDefault="00F971FF" w:rsidP="00CB5DF5">
      <w:pPr>
        <w:pStyle w:val="Listeavsnitt"/>
        <w:numPr>
          <w:ilvl w:val="0"/>
          <w:numId w:val="9"/>
        </w:numPr>
      </w:pPr>
      <w:proofErr w:type="spellStart"/>
      <w:r>
        <w:t>øyreklokker</w:t>
      </w:r>
      <w:proofErr w:type="spellEnd"/>
    </w:p>
    <w:p w14:paraId="0B5EFF04" w14:textId="56101C85" w:rsidR="00F971FF" w:rsidRDefault="00F971FF" w:rsidP="00CB5DF5">
      <w:pPr>
        <w:pStyle w:val="Listeavsnitt"/>
        <w:numPr>
          <w:ilvl w:val="0"/>
          <w:numId w:val="9"/>
        </w:numPr>
      </w:pPr>
      <w:proofErr w:type="spellStart"/>
      <w:r>
        <w:t>hanskar</w:t>
      </w:r>
      <w:proofErr w:type="spellEnd"/>
    </w:p>
    <w:p w14:paraId="32A0FC54" w14:textId="5F54A12E" w:rsidR="00F971FF" w:rsidRDefault="00F971FF" w:rsidP="00CB5DF5">
      <w:pPr>
        <w:pStyle w:val="Listeavsnitt"/>
        <w:numPr>
          <w:ilvl w:val="0"/>
          <w:numId w:val="9"/>
        </w:numPr>
      </w:pPr>
      <w:r>
        <w:t>vernebukse for ryddesag</w:t>
      </w:r>
    </w:p>
    <w:p w14:paraId="546334A6" w14:textId="6BACE8FF" w:rsidR="00F971FF" w:rsidRDefault="00F971FF" w:rsidP="00CB5DF5">
      <w:pPr>
        <w:pStyle w:val="Listeavsnitt"/>
        <w:numPr>
          <w:ilvl w:val="0"/>
          <w:numId w:val="9"/>
        </w:numPr>
      </w:pPr>
      <w:proofErr w:type="spellStart"/>
      <w:r>
        <w:t>vernestøvlar</w:t>
      </w:r>
      <w:proofErr w:type="spellEnd"/>
      <w:r>
        <w:t xml:space="preserve"> for motorsag</w:t>
      </w:r>
    </w:p>
    <w:p w14:paraId="039BA5D4" w14:textId="77777777" w:rsidR="00F971FF" w:rsidRPr="00CB5DF5" w:rsidRDefault="00F971FF" w:rsidP="00F971FF">
      <w:pPr>
        <w:pStyle w:val="Listeavsnitt"/>
        <w:ind w:left="1512"/>
      </w:pPr>
    </w:p>
    <w:p w14:paraId="67AED8B6" w14:textId="1D016945" w:rsidR="00CC4296" w:rsidRPr="005A19F0" w:rsidRDefault="00BB1386" w:rsidP="00D32937">
      <w:pPr>
        <w:ind w:left="576"/>
        <w:rPr>
          <w:lang w:val="nn-NO"/>
        </w:rPr>
      </w:pPr>
      <w:r>
        <w:rPr>
          <w:lang w:val="nn-NO"/>
        </w:rPr>
        <w:t xml:space="preserve">Arbeidet må utførast i </w:t>
      </w:r>
      <w:r w:rsidRPr="009D426D">
        <w:rPr>
          <w:lang w:val="nn-NO"/>
        </w:rPr>
        <w:t>periode</w:t>
      </w:r>
      <w:r w:rsidR="004C427D" w:rsidRPr="009D426D">
        <w:rPr>
          <w:lang w:val="nn-NO"/>
        </w:rPr>
        <w:t>n frå mai – september 2026.</w:t>
      </w:r>
    </w:p>
    <w:p w14:paraId="0F012F2C" w14:textId="401F8B80" w:rsidR="00C01A2D" w:rsidRPr="00731883" w:rsidRDefault="00C01A2D" w:rsidP="00D32937">
      <w:pPr>
        <w:ind w:left="576"/>
        <w:rPr>
          <w:lang w:val="nn-NO"/>
        </w:rPr>
      </w:pPr>
      <w:r w:rsidRPr="00731883">
        <w:rPr>
          <w:lang w:val="nn-NO"/>
        </w:rPr>
        <w:t xml:space="preserve">Det skal skrivast sluttrapport etter at </w:t>
      </w:r>
      <w:r w:rsidR="00D56AA8" w:rsidRPr="00731883">
        <w:rPr>
          <w:lang w:val="nn-NO"/>
        </w:rPr>
        <w:t>arbeidet er utført, der det kjem fram kva</w:t>
      </w:r>
      <w:r w:rsidR="00E35734">
        <w:rPr>
          <w:lang w:val="nn-NO"/>
        </w:rPr>
        <w:t xml:space="preserve"> tid og kva</w:t>
      </w:r>
      <w:r w:rsidR="00D56AA8" w:rsidRPr="00731883">
        <w:rPr>
          <w:lang w:val="nn-NO"/>
        </w:rPr>
        <w:t xml:space="preserve"> område som er slått og rydda (markert på kart), og </w:t>
      </w:r>
      <w:r w:rsidR="008C613D">
        <w:rPr>
          <w:lang w:val="nn-NO"/>
        </w:rPr>
        <w:t xml:space="preserve">med </w:t>
      </w:r>
      <w:r w:rsidR="00D56AA8" w:rsidRPr="00731883">
        <w:rPr>
          <w:lang w:val="nn-NO"/>
        </w:rPr>
        <w:t>bilde frå før og etter slått/rydding.</w:t>
      </w:r>
    </w:p>
    <w:p w14:paraId="4F6F3896" w14:textId="3AACA4BB" w:rsidR="00933945" w:rsidRDefault="00E209DF" w:rsidP="00267F15">
      <w:pPr>
        <w:ind w:left="576"/>
        <w:rPr>
          <w:lang w:val="nn-NO"/>
        </w:rPr>
      </w:pPr>
      <w:r>
        <w:rPr>
          <w:lang w:val="nn-NO"/>
        </w:rPr>
        <w:t>Skjøtselsområda ligg i område som er verna i medhald av naturmangfaldlova. Arbeidet krev difor særleg omsyn til terreng, vegetasjon og verneverdiar</w:t>
      </w:r>
      <w:r w:rsidR="008C613D">
        <w:rPr>
          <w:lang w:val="nn-NO"/>
        </w:rPr>
        <w:t xml:space="preserve">, </w:t>
      </w:r>
      <w:r w:rsidR="001D1459">
        <w:rPr>
          <w:lang w:val="nn-NO"/>
        </w:rPr>
        <w:t>og motorferdsel på Vettisvegen må avgrensast til naudsynt transport knytt til skjøtselsarbeidet.</w:t>
      </w:r>
      <w:r>
        <w:rPr>
          <w:lang w:val="nn-NO"/>
        </w:rPr>
        <w:t xml:space="preserve"> </w:t>
      </w:r>
      <w:r w:rsidR="00583036">
        <w:rPr>
          <w:lang w:val="nn-NO"/>
        </w:rPr>
        <w:t xml:space="preserve">Rein persontransport er ikkje tillate. </w:t>
      </w:r>
      <w:r w:rsidR="00E253F4">
        <w:rPr>
          <w:lang w:val="nn-NO"/>
        </w:rPr>
        <w:t xml:space="preserve"> Alt arbeid skal </w:t>
      </w:r>
      <w:r w:rsidR="00AC0406">
        <w:rPr>
          <w:lang w:val="nn-NO"/>
        </w:rPr>
        <w:t>avklarast med nasjonalparkforvaltar. Skadelege kjemikaliar og andre stoff skal forvalt</w:t>
      </w:r>
      <w:r w:rsidR="00F146D8">
        <w:rPr>
          <w:lang w:val="nn-NO"/>
        </w:rPr>
        <w:t xml:space="preserve">ast på ein forsvarleg måte. </w:t>
      </w:r>
    </w:p>
    <w:p w14:paraId="189202FB" w14:textId="77777777" w:rsidR="000959E2" w:rsidRDefault="000959E2" w:rsidP="000959E2">
      <w:pPr>
        <w:ind w:left="576"/>
        <w:rPr>
          <w:lang w:val="nn-NO"/>
        </w:rPr>
      </w:pPr>
      <w:r w:rsidRPr="006A7D44">
        <w:rPr>
          <w:lang w:val="nn-NO"/>
        </w:rPr>
        <w:t>For ei nærare skildring av leveransen sjå vedlegg D.</w:t>
      </w:r>
    </w:p>
    <w:p w14:paraId="12ACD493" w14:textId="154F4C95" w:rsidR="008453F2" w:rsidRDefault="007536D8" w:rsidP="000959E2">
      <w:pPr>
        <w:ind w:left="576"/>
        <w:rPr>
          <w:lang w:val="nn-NO"/>
        </w:rPr>
      </w:pPr>
      <w:r>
        <w:rPr>
          <w:lang w:val="nn-NO"/>
        </w:rPr>
        <w:t xml:space="preserve">Det blir teke atterhald om at dersom privat grunneigar melder tilbake om at </w:t>
      </w:r>
      <w:r w:rsidR="00510AAB">
        <w:rPr>
          <w:lang w:val="nn-NO"/>
        </w:rPr>
        <w:t>hen</w:t>
      </w:r>
      <w:r>
        <w:rPr>
          <w:lang w:val="nn-NO"/>
        </w:rPr>
        <w:t xml:space="preserve"> ønskjer å gjennomføra skjøtsel på </w:t>
      </w:r>
      <w:r w:rsidR="00672437">
        <w:rPr>
          <w:lang w:val="nn-NO"/>
        </w:rPr>
        <w:t xml:space="preserve">eigen grunn, kan delområde blir trekt ut av oppdraget. </w:t>
      </w:r>
      <w:r w:rsidR="003B5C16">
        <w:rPr>
          <w:lang w:val="nn-NO"/>
        </w:rPr>
        <w:t xml:space="preserve">Det blir ev. lagt ut justering av oppdraget på </w:t>
      </w:r>
      <w:hyperlink r:id="rId11" w:history="1">
        <w:r w:rsidR="003B5C16" w:rsidRPr="006440C6">
          <w:rPr>
            <w:rStyle w:val="Hyperkobling"/>
            <w:lang w:val="nn-NO"/>
          </w:rPr>
          <w:t>heimesida til nasjonalparkstyret</w:t>
        </w:r>
      </w:hyperlink>
      <w:r w:rsidR="00D32B28">
        <w:rPr>
          <w:lang w:val="nn-NO"/>
        </w:rPr>
        <w:t xml:space="preserve"> innan </w:t>
      </w:r>
      <w:r w:rsidR="008922F5">
        <w:rPr>
          <w:lang w:val="nn-NO"/>
        </w:rPr>
        <w:t>29</w:t>
      </w:r>
      <w:r w:rsidR="00C850FF">
        <w:rPr>
          <w:lang w:val="nn-NO"/>
        </w:rPr>
        <w:t xml:space="preserve">. </w:t>
      </w:r>
      <w:proofErr w:type="spellStart"/>
      <w:r w:rsidR="00C850FF">
        <w:rPr>
          <w:lang w:val="nn-NO"/>
        </w:rPr>
        <w:t>apil</w:t>
      </w:r>
      <w:proofErr w:type="spellEnd"/>
      <w:r w:rsidR="00C850FF">
        <w:rPr>
          <w:lang w:val="nn-NO"/>
        </w:rPr>
        <w:t>.</w:t>
      </w:r>
    </w:p>
    <w:p w14:paraId="1238EED2" w14:textId="77777777" w:rsidR="00037BDB" w:rsidRPr="006A7D44" w:rsidRDefault="00037BDB" w:rsidP="00D32937">
      <w:pPr>
        <w:ind w:left="576"/>
        <w:rPr>
          <w:lang w:val="nn-NO"/>
        </w:rPr>
      </w:pPr>
    </w:p>
    <w:p w14:paraId="5506F2F3" w14:textId="2A2F1C2C" w:rsidR="00D32937" w:rsidRPr="00C92EA7" w:rsidRDefault="00D32937" w:rsidP="005344A3">
      <w:pPr>
        <w:pStyle w:val="Overskrift2"/>
      </w:pPr>
      <w:bookmarkStart w:id="3" w:name="_Toc61856794"/>
      <w:bookmarkStart w:id="4" w:name="_Toc63849952"/>
      <w:bookmarkStart w:id="5" w:name="_Toc63863539"/>
      <w:bookmarkStart w:id="6" w:name="_Toc227151561"/>
      <w:proofErr w:type="spellStart"/>
      <w:r w:rsidRPr="00734393">
        <w:lastRenderedPageBreak/>
        <w:t>Oppdragsg</w:t>
      </w:r>
      <w:r w:rsidR="0089511B">
        <w:t>jevar</w:t>
      </w:r>
      <w:bookmarkEnd w:id="3"/>
      <w:bookmarkEnd w:id="4"/>
      <w:bookmarkEnd w:id="5"/>
      <w:bookmarkEnd w:id="6"/>
      <w:proofErr w:type="spellEnd"/>
      <w:r w:rsidRPr="00734393">
        <w:t xml:space="preserve"> </w:t>
      </w:r>
    </w:p>
    <w:p w14:paraId="12DF778A" w14:textId="59F848DE" w:rsidR="001A16C8" w:rsidRDefault="00ED415B" w:rsidP="001D7A8C">
      <w:pPr>
        <w:ind w:left="576"/>
        <w:rPr>
          <w:lang w:val="nn-NO"/>
        </w:rPr>
      </w:pPr>
      <w:r w:rsidRPr="00AE3918">
        <w:t>Statsforvalteren i Innlandet v/</w:t>
      </w:r>
      <w:r w:rsidR="009D09EB" w:rsidRPr="00AE3918">
        <w:t xml:space="preserve">Nasjonalparkstyret for Jotunheimen og Utladalen </w:t>
      </w:r>
      <w:r w:rsidR="001A16C8" w:rsidRPr="00AE3918">
        <w:t xml:space="preserve">er </w:t>
      </w:r>
      <w:proofErr w:type="spellStart"/>
      <w:r w:rsidR="001A16C8" w:rsidRPr="00AE3918">
        <w:t>oppdragsg</w:t>
      </w:r>
      <w:r w:rsidR="009D09EB" w:rsidRPr="00AE3918">
        <w:t>jevar</w:t>
      </w:r>
      <w:proofErr w:type="spellEnd"/>
      <w:r w:rsidR="009D09EB" w:rsidRPr="00AE3918">
        <w:t xml:space="preserve"> </w:t>
      </w:r>
      <w:r w:rsidR="001A16C8" w:rsidRPr="00AE3918">
        <w:t xml:space="preserve">for </w:t>
      </w:r>
      <w:proofErr w:type="spellStart"/>
      <w:r w:rsidR="001A16C8" w:rsidRPr="00AE3918">
        <w:t>anskaff</w:t>
      </w:r>
      <w:r w:rsidR="00085B5E" w:rsidRPr="00AE3918">
        <w:t>inga</w:t>
      </w:r>
      <w:proofErr w:type="spellEnd"/>
      <w:r w:rsidR="001A16C8" w:rsidRPr="00AE3918">
        <w:t>.</w:t>
      </w:r>
      <w:r w:rsidRPr="00AE3918">
        <w:t xml:space="preserve"> Nasjonalparkstyret er forvaltningsmyndighet for Jotunheimen nasjonalpark og Utladalen landskapsvernområde.</w:t>
      </w:r>
      <w:r w:rsidRPr="00AE3918">
        <w:br/>
      </w:r>
      <w:r w:rsidRPr="00AE3918">
        <w:br/>
      </w:r>
      <w:r>
        <w:rPr>
          <w:lang w:val="nn-NO"/>
        </w:rPr>
        <w:t>Nasjonalparkstyret er represent</w:t>
      </w:r>
      <w:r w:rsidR="009A6243">
        <w:rPr>
          <w:lang w:val="nn-NO"/>
        </w:rPr>
        <w:t>ert med politikarar frå kommunane Årdal, Luster, Vang, Lom og Vågå</w:t>
      </w:r>
      <w:r w:rsidR="00BC5CA6">
        <w:rPr>
          <w:lang w:val="nn-NO"/>
        </w:rPr>
        <w:t xml:space="preserve"> og frå fylkeskommunane i Vestland og Innlandet.</w:t>
      </w:r>
    </w:p>
    <w:p w14:paraId="365BB8AE" w14:textId="77B9D4A4" w:rsidR="00BC5CA6" w:rsidRPr="00BC5CA6" w:rsidRDefault="00BC5CA6" w:rsidP="001D7A8C">
      <w:pPr>
        <w:ind w:left="576"/>
        <w:rPr>
          <w:lang w:val="nn-NO"/>
        </w:rPr>
      </w:pPr>
      <w:r w:rsidRPr="00BC5CA6">
        <w:rPr>
          <w:lang w:val="nn-NO"/>
        </w:rPr>
        <w:t xml:space="preserve">Nasjonalparkstyret skal forvalte verneområda i samsvar med verneforskriftene for verneområda, naturmangfaldlova og internasjonale plikter. Styret har ansvar for ei heilskapleg og kunnskapsbasert forvalting av verneområda, der hovudoppgåvene er ivaretaking av verneverdiane og verneføremålet. </w:t>
      </w:r>
      <w:r w:rsidR="00B65503">
        <w:rPr>
          <w:lang w:val="nn-NO"/>
        </w:rPr>
        <w:t xml:space="preserve">Skjøtsel av </w:t>
      </w:r>
      <w:r w:rsidR="00557F16">
        <w:rPr>
          <w:lang w:val="nn-NO"/>
        </w:rPr>
        <w:t>kulturlandskapet i Utladalen er ei viktig oppgåve i denne samanheng, og det er viktig at allereie iverksett skjøtsel held fram</w:t>
      </w:r>
      <w:r w:rsidRPr="00BC5CA6">
        <w:rPr>
          <w:lang w:val="nn-NO"/>
        </w:rPr>
        <w:t>.</w:t>
      </w:r>
    </w:p>
    <w:p w14:paraId="77C8C340" w14:textId="77777777" w:rsidR="00BC5CA6" w:rsidRPr="00BC5CA6" w:rsidRDefault="00BC5CA6" w:rsidP="001D7A8C">
      <w:pPr>
        <w:ind w:left="576"/>
        <w:rPr>
          <w:lang w:val="nn-NO"/>
        </w:rPr>
      </w:pPr>
      <w:r w:rsidRPr="00BC5CA6">
        <w:rPr>
          <w:lang w:val="nn-NO"/>
        </w:rPr>
        <w:t xml:space="preserve">Det er tilsett to nasjonalparkforvaltarar som sekretariat for styret. Desse har kontorplass ved forvaltingsknutepunkta på Norsk </w:t>
      </w:r>
      <w:proofErr w:type="spellStart"/>
      <w:r w:rsidRPr="00BC5CA6">
        <w:rPr>
          <w:lang w:val="nn-NO"/>
        </w:rPr>
        <w:t>Fjellsenter</w:t>
      </w:r>
      <w:proofErr w:type="spellEnd"/>
      <w:r w:rsidRPr="00BC5CA6">
        <w:rPr>
          <w:lang w:val="nn-NO"/>
        </w:rPr>
        <w:t xml:space="preserve"> i Lom og på Rådhuset i Gaupne, Luster.</w:t>
      </w:r>
    </w:p>
    <w:p w14:paraId="7DF1099F" w14:textId="6FAD1E6A" w:rsidR="00BC5CA6" w:rsidRPr="00744CF2" w:rsidRDefault="00BC5CA6" w:rsidP="001D7A8C">
      <w:pPr>
        <w:ind w:left="576"/>
        <w:rPr>
          <w:b/>
          <w:bCs/>
          <w:lang w:val="nn-NO"/>
        </w:rPr>
      </w:pPr>
      <w:r w:rsidRPr="00BC5CA6">
        <w:rPr>
          <w:lang w:val="nn-NO"/>
        </w:rPr>
        <w:t xml:space="preserve">Anskaffinga blir gjennomført av oppdragsgjevar. </w:t>
      </w:r>
      <w:r w:rsidRPr="00AE3918">
        <w:rPr>
          <w:lang w:val="nn-NO"/>
        </w:rPr>
        <w:t>Avtalen vil bli inngått av oppdragsgjevar.</w:t>
      </w:r>
      <w:r w:rsidR="00744CF2" w:rsidRPr="00AE3918">
        <w:rPr>
          <w:lang w:val="nn-NO"/>
        </w:rPr>
        <w:br/>
      </w:r>
      <w:r w:rsidR="00744CF2" w:rsidRPr="00AE3918">
        <w:rPr>
          <w:lang w:val="nn-NO"/>
        </w:rPr>
        <w:br/>
      </w:r>
      <w:r w:rsidR="00744CF2" w:rsidRPr="00AE3918">
        <w:rPr>
          <w:b/>
          <w:bCs/>
          <w:lang w:val="nn-NO"/>
        </w:rPr>
        <w:t xml:space="preserve">Kontaktpersonar for oppdraget: </w:t>
      </w:r>
      <w:r w:rsidR="001D7A8C" w:rsidRPr="00AE3918">
        <w:rPr>
          <w:b/>
          <w:bCs/>
          <w:lang w:val="nn-NO"/>
        </w:rPr>
        <w:br/>
      </w:r>
      <w:r w:rsidR="001D7A8C" w:rsidRPr="00AE3918">
        <w:rPr>
          <w:lang w:val="nn-NO"/>
        </w:rPr>
        <w:t>Nasjonalparkforvaltar Eldrid Nedrelo – prosjektleiar.</w:t>
      </w:r>
      <w:r w:rsidR="006A600D" w:rsidRPr="00AE3918">
        <w:rPr>
          <w:lang w:val="nn-NO"/>
        </w:rPr>
        <w:br/>
      </w:r>
      <w:hyperlink r:id="rId12" w:history="1"/>
      <w:hyperlink r:id="rId13" w:history="1">
        <w:r w:rsidR="006A019E" w:rsidRPr="004B39F0">
          <w:rPr>
            <w:rStyle w:val="Hyperkobling"/>
            <w:lang w:val="nn-NO"/>
          </w:rPr>
          <w:t>eldrid.nedrelo@statsforvalteren.no</w:t>
        </w:r>
      </w:hyperlink>
      <w:r w:rsidR="006A019E" w:rsidRPr="004B39F0">
        <w:rPr>
          <w:lang w:val="nn-NO"/>
        </w:rPr>
        <w:t xml:space="preserve"> </w:t>
      </w:r>
      <w:r w:rsidR="00B2586C" w:rsidRPr="004B39F0">
        <w:rPr>
          <w:lang w:val="nn-NO"/>
        </w:rPr>
        <w:t xml:space="preserve"> </w:t>
      </w:r>
      <w:r w:rsidR="006A600D" w:rsidRPr="00AE3918">
        <w:rPr>
          <w:lang w:val="nn-NO"/>
        </w:rPr>
        <w:t>– Mobil 90724490</w:t>
      </w:r>
      <w:r w:rsidR="006A600D" w:rsidRPr="00AE3918">
        <w:rPr>
          <w:lang w:val="nn-NO"/>
        </w:rPr>
        <w:br/>
      </w:r>
      <w:r w:rsidR="006A600D" w:rsidRPr="00AE3918">
        <w:rPr>
          <w:lang w:val="nn-NO"/>
        </w:rPr>
        <w:br/>
        <w:t>Praktisk gjennomføring skj</w:t>
      </w:r>
      <w:r w:rsidR="00F82B2B" w:rsidRPr="00AE3918">
        <w:rPr>
          <w:lang w:val="nn-NO"/>
        </w:rPr>
        <w:t xml:space="preserve">er </w:t>
      </w:r>
      <w:r w:rsidR="00BF29D9" w:rsidRPr="00AE3918">
        <w:rPr>
          <w:lang w:val="nn-NO"/>
        </w:rPr>
        <w:t>i samarbeid med SNO-Jotunheimen.</w:t>
      </w:r>
      <w:r w:rsidR="00744CF2" w:rsidRPr="00AE3918">
        <w:rPr>
          <w:b/>
          <w:bCs/>
          <w:lang w:val="nn-NO"/>
        </w:rPr>
        <w:br/>
      </w:r>
    </w:p>
    <w:p w14:paraId="44363D5B" w14:textId="10BD9822" w:rsidR="00D32937" w:rsidRPr="00734393" w:rsidRDefault="00F146D8" w:rsidP="005344A3">
      <w:pPr>
        <w:pStyle w:val="Overskrift2"/>
      </w:pPr>
      <w:bookmarkStart w:id="7" w:name="_Toc227151562"/>
      <w:r>
        <w:t>Avtale</w:t>
      </w:r>
      <w:r w:rsidRPr="00C92EA7">
        <w:t>vilkår</w:t>
      </w:r>
      <w:bookmarkEnd w:id="7"/>
    </w:p>
    <w:p w14:paraId="6FDC9303" w14:textId="16B914A3" w:rsidR="00D32937" w:rsidRDefault="00D32937" w:rsidP="00D32937">
      <w:pPr>
        <w:ind w:firstLine="576"/>
        <w:rPr>
          <w:lang w:val="nn-NO"/>
        </w:rPr>
      </w:pPr>
      <w:r w:rsidRPr="00097EBA">
        <w:rPr>
          <w:lang w:val="nn-NO"/>
        </w:rPr>
        <w:t xml:space="preserve">For dette oppdraget gjeld </w:t>
      </w:r>
      <w:r w:rsidR="00F146D8">
        <w:rPr>
          <w:lang w:val="nn-NO"/>
        </w:rPr>
        <w:t>avtale</w:t>
      </w:r>
      <w:r w:rsidR="00F146D8" w:rsidRPr="00097EBA">
        <w:rPr>
          <w:lang w:val="nn-NO"/>
        </w:rPr>
        <w:t xml:space="preserve">vilkåra </w:t>
      </w:r>
      <w:r w:rsidRPr="00097EBA">
        <w:rPr>
          <w:lang w:val="nn-NO"/>
        </w:rPr>
        <w:t xml:space="preserve">i </w:t>
      </w:r>
      <w:r w:rsidRPr="00760B2F">
        <w:rPr>
          <w:lang w:val="nn-NO"/>
        </w:rPr>
        <w:t>vedlegg</w:t>
      </w:r>
      <w:r w:rsidR="00294058" w:rsidRPr="00760B2F">
        <w:rPr>
          <w:lang w:val="nn-NO"/>
        </w:rPr>
        <w:t xml:space="preserve"> </w:t>
      </w:r>
      <w:r w:rsidR="00D16418" w:rsidRPr="00760B2F">
        <w:rPr>
          <w:lang w:val="nn-NO"/>
        </w:rPr>
        <w:t>E</w:t>
      </w:r>
      <w:r w:rsidRPr="00760B2F">
        <w:rPr>
          <w:lang w:val="nn-NO"/>
        </w:rPr>
        <w:t>.</w:t>
      </w:r>
    </w:p>
    <w:p w14:paraId="529A132A" w14:textId="77777777" w:rsidR="008B0897" w:rsidRDefault="008B0897" w:rsidP="00D32937">
      <w:pPr>
        <w:ind w:firstLine="576"/>
        <w:rPr>
          <w:lang w:val="nn-NO"/>
        </w:rPr>
      </w:pPr>
    </w:p>
    <w:p w14:paraId="687373B6" w14:textId="77777777" w:rsidR="008B0897" w:rsidRPr="00734393" w:rsidRDefault="008B0897" w:rsidP="008B0897">
      <w:pPr>
        <w:pStyle w:val="Overskrift2"/>
      </w:pPr>
      <w:bookmarkStart w:id="8" w:name="_Toc227151563"/>
      <w:r w:rsidRPr="00C92EA7">
        <w:t>Kontraktsvilkår</w:t>
      </w:r>
      <w:bookmarkEnd w:id="8"/>
    </w:p>
    <w:p w14:paraId="0F7A78A8" w14:textId="06F8CCBA" w:rsidR="008B0897" w:rsidRPr="00097EBA" w:rsidRDefault="00AD19AD" w:rsidP="00093D10">
      <w:pPr>
        <w:ind w:left="567" w:firstLine="9"/>
        <w:rPr>
          <w:lang w:val="nn-NO"/>
        </w:rPr>
      </w:pPr>
      <w:r>
        <w:rPr>
          <w:lang w:val="nn-NO"/>
        </w:rPr>
        <w:t xml:space="preserve">Det er ikkje høve til å gje tilbod på delar av oppdraget. Oppdraget </w:t>
      </w:r>
      <w:r w:rsidR="00811CD9">
        <w:rPr>
          <w:lang w:val="nn-NO"/>
        </w:rPr>
        <w:t xml:space="preserve">er avgrensa til skjøtsel </w:t>
      </w:r>
      <w:r w:rsidR="00093D10">
        <w:rPr>
          <w:lang w:val="nn-NO"/>
        </w:rPr>
        <w:t xml:space="preserve"> </w:t>
      </w:r>
      <w:r w:rsidR="00811CD9">
        <w:rPr>
          <w:lang w:val="nn-NO"/>
        </w:rPr>
        <w:t>innanfor Utladalen landskapsvernområde, og til lokalitetar som har prioritet i skjøtselsplanen</w:t>
      </w:r>
      <w:r w:rsidR="00CE2EE0">
        <w:rPr>
          <w:lang w:val="nn-NO"/>
        </w:rPr>
        <w:t>. Det skal arbeidast innan eit avtala tidsrom</w:t>
      </w:r>
      <w:r w:rsidR="000F6D50">
        <w:rPr>
          <w:lang w:val="nn-NO"/>
        </w:rPr>
        <w:t xml:space="preserve"> og innanfor avtala budsjettramme</w:t>
      </w:r>
      <w:r w:rsidR="00093D10">
        <w:rPr>
          <w:lang w:val="nn-NO"/>
        </w:rPr>
        <w:t>.</w:t>
      </w:r>
    </w:p>
    <w:p w14:paraId="2C90F5D0" w14:textId="35E5F5AC" w:rsidR="00D32937" w:rsidRPr="00E04D26" w:rsidRDefault="00764B96" w:rsidP="00950B73">
      <w:pPr>
        <w:pStyle w:val="Overskrift1"/>
      </w:pPr>
      <w:bookmarkStart w:id="9" w:name="_Toc227151564"/>
      <w:r>
        <w:t>Oppbygging av konkurransegrunnlaget</w:t>
      </w:r>
      <w:bookmarkEnd w:id="9"/>
    </w:p>
    <w:p w14:paraId="5032FC23" w14:textId="00E8140D" w:rsidR="00D32937" w:rsidRPr="00764B96" w:rsidRDefault="00D32937" w:rsidP="00D32937">
      <w:pPr>
        <w:ind w:firstLine="567"/>
        <w:jc w:val="both"/>
        <w:rPr>
          <w:lang w:val="nn-NO"/>
        </w:rPr>
      </w:pPr>
      <w:r w:rsidRPr="00764B96">
        <w:rPr>
          <w:lang w:val="nn-NO"/>
        </w:rPr>
        <w:t>Konkurransegrunnlaget består av følg</w:t>
      </w:r>
      <w:r w:rsidR="00764B96" w:rsidRPr="00764B96">
        <w:rPr>
          <w:lang w:val="nn-NO"/>
        </w:rPr>
        <w:t>jande</w:t>
      </w:r>
      <w:r w:rsidRPr="00764B96">
        <w:rPr>
          <w:lang w:val="nn-NO"/>
        </w:rPr>
        <w:t xml:space="preserve"> dokument:</w:t>
      </w:r>
    </w:p>
    <w:p w14:paraId="4EFFA0CF" w14:textId="77777777" w:rsidR="00D32937" w:rsidRPr="00DB4699" w:rsidRDefault="00D32937" w:rsidP="00D32937">
      <w:pPr>
        <w:pStyle w:val="Listeavsnitt"/>
        <w:numPr>
          <w:ilvl w:val="0"/>
          <w:numId w:val="3"/>
        </w:numPr>
        <w:jc w:val="both"/>
      </w:pPr>
      <w:r w:rsidRPr="00DB4699">
        <w:t>Konkurransegrunnlag (dette dokumentet)</w:t>
      </w:r>
    </w:p>
    <w:p w14:paraId="3FC8F3B9" w14:textId="13D2E60B" w:rsidR="00D32937" w:rsidRPr="00DB4699" w:rsidRDefault="00D32937" w:rsidP="00D32937">
      <w:pPr>
        <w:pStyle w:val="Listeavsnitt"/>
        <w:numPr>
          <w:ilvl w:val="0"/>
          <w:numId w:val="3"/>
        </w:numPr>
        <w:jc w:val="both"/>
      </w:pPr>
      <w:r w:rsidRPr="00DB4699">
        <w:t xml:space="preserve">Vedlegg A: </w:t>
      </w:r>
      <w:proofErr w:type="spellStart"/>
      <w:r w:rsidRPr="00DB4699">
        <w:t>Tilb</w:t>
      </w:r>
      <w:r w:rsidR="00764B96">
        <w:t>o</w:t>
      </w:r>
      <w:r w:rsidRPr="00DB4699">
        <w:t>dsbrev</w:t>
      </w:r>
      <w:proofErr w:type="spellEnd"/>
      <w:r w:rsidRPr="00DB4699">
        <w:t>, mal</w:t>
      </w:r>
    </w:p>
    <w:p w14:paraId="1B3AE7D6" w14:textId="3C861ACE" w:rsidR="00D32937" w:rsidRPr="00DB4699" w:rsidRDefault="00D32937" w:rsidP="00D32937">
      <w:pPr>
        <w:pStyle w:val="Listeavsnitt"/>
        <w:numPr>
          <w:ilvl w:val="0"/>
          <w:numId w:val="3"/>
        </w:numPr>
        <w:jc w:val="both"/>
      </w:pPr>
      <w:r w:rsidRPr="00DB4699">
        <w:t>Vedlegg B: Forplikt</w:t>
      </w:r>
      <w:r w:rsidR="00191E5A">
        <w:t>ing</w:t>
      </w:r>
      <w:r w:rsidRPr="00DB4699">
        <w:t>serklæring, mal</w:t>
      </w:r>
    </w:p>
    <w:p w14:paraId="3DDCB83C" w14:textId="6744BE59" w:rsidR="00D32937" w:rsidRPr="00191E5A" w:rsidRDefault="00D32937" w:rsidP="00D32937">
      <w:pPr>
        <w:pStyle w:val="Listeavsnitt"/>
        <w:numPr>
          <w:ilvl w:val="0"/>
          <w:numId w:val="3"/>
        </w:numPr>
        <w:jc w:val="both"/>
        <w:rPr>
          <w:lang w:val="nn-NO"/>
        </w:rPr>
      </w:pPr>
      <w:r w:rsidRPr="00191E5A">
        <w:rPr>
          <w:lang w:val="nn-NO"/>
        </w:rPr>
        <w:t xml:space="preserve">Vedlegg C: </w:t>
      </w:r>
      <w:r w:rsidR="00191E5A" w:rsidRPr="00191E5A">
        <w:rPr>
          <w:lang w:val="nn-NO"/>
        </w:rPr>
        <w:t>Atterhald</w:t>
      </w:r>
      <w:r w:rsidRPr="00191E5A">
        <w:rPr>
          <w:lang w:val="nn-NO"/>
        </w:rPr>
        <w:t xml:space="preserve"> og avvik, mal</w:t>
      </w:r>
    </w:p>
    <w:p w14:paraId="7F6A8324" w14:textId="637B590B" w:rsidR="00D32937" w:rsidRDefault="00D32937" w:rsidP="00D32937">
      <w:pPr>
        <w:pStyle w:val="Listeavsnitt"/>
        <w:numPr>
          <w:ilvl w:val="0"/>
          <w:numId w:val="3"/>
        </w:numPr>
        <w:jc w:val="both"/>
      </w:pPr>
      <w:r w:rsidRPr="00DB4699">
        <w:lastRenderedPageBreak/>
        <w:t xml:space="preserve">Vedlegg </w:t>
      </w:r>
      <w:r w:rsidR="007041E1">
        <w:t>D</w:t>
      </w:r>
      <w:r w:rsidRPr="00DB4699">
        <w:t xml:space="preserve">: </w:t>
      </w:r>
      <w:r w:rsidR="00940BD5">
        <w:t>Skildring</w:t>
      </w:r>
      <w:r w:rsidRPr="00187AA3">
        <w:t xml:space="preserve"> av leveransen</w:t>
      </w:r>
    </w:p>
    <w:p w14:paraId="3435F264" w14:textId="1F09B7A7" w:rsidR="00D32937" w:rsidRPr="00C31AC1" w:rsidRDefault="00D32937" w:rsidP="00D32937">
      <w:pPr>
        <w:pStyle w:val="Listeavsnitt"/>
        <w:numPr>
          <w:ilvl w:val="0"/>
          <w:numId w:val="3"/>
        </w:numPr>
        <w:jc w:val="both"/>
        <w:rPr>
          <w:lang w:val="nn-NO"/>
        </w:rPr>
      </w:pPr>
      <w:r w:rsidRPr="00C31AC1">
        <w:rPr>
          <w:lang w:val="nn-NO"/>
        </w:rPr>
        <w:t xml:space="preserve">Vedlegg </w:t>
      </w:r>
      <w:r w:rsidR="003260C5" w:rsidRPr="00C31AC1">
        <w:rPr>
          <w:lang w:val="nn-NO"/>
        </w:rPr>
        <w:t>E</w:t>
      </w:r>
      <w:r w:rsidRPr="00C31AC1">
        <w:rPr>
          <w:lang w:val="nn-NO"/>
        </w:rPr>
        <w:t xml:space="preserve">: </w:t>
      </w:r>
      <w:r w:rsidR="00C31AC1" w:rsidRPr="00C31AC1">
        <w:rPr>
          <w:lang w:val="nn-NO"/>
        </w:rPr>
        <w:t xml:space="preserve">Avtalevilkår med </w:t>
      </w:r>
      <w:r w:rsidR="00C31AC1" w:rsidRPr="009D426D">
        <w:rPr>
          <w:lang w:val="nn-NO"/>
        </w:rPr>
        <w:t>p</w:t>
      </w:r>
      <w:r w:rsidRPr="009D426D">
        <w:rPr>
          <w:lang w:val="nn-NO"/>
        </w:rPr>
        <w:t>risskjema</w:t>
      </w:r>
    </w:p>
    <w:p w14:paraId="12987823" w14:textId="7BAC3F31" w:rsidR="00D32937" w:rsidRPr="00E04D26" w:rsidRDefault="00D32937" w:rsidP="00950B73">
      <w:pPr>
        <w:pStyle w:val="Overskrift1"/>
      </w:pPr>
      <w:bookmarkStart w:id="10" w:name="_Toc31711875"/>
      <w:bookmarkStart w:id="11" w:name="_Toc61856798"/>
      <w:bookmarkStart w:id="12" w:name="_Toc63849956"/>
      <w:bookmarkStart w:id="13" w:name="_Toc63863543"/>
      <w:bookmarkStart w:id="14" w:name="_Toc227151565"/>
      <w:proofErr w:type="spellStart"/>
      <w:r w:rsidRPr="00E04D26">
        <w:t>Regl</w:t>
      </w:r>
      <w:r w:rsidR="000A77B9">
        <w:t>a</w:t>
      </w:r>
      <w:r w:rsidRPr="00E04D26">
        <w:t>r</w:t>
      </w:r>
      <w:proofErr w:type="spellEnd"/>
      <w:r w:rsidRPr="00E04D26">
        <w:t xml:space="preserve"> for gjennomføringen av konkurransen</w:t>
      </w:r>
      <w:bookmarkEnd w:id="10"/>
      <w:bookmarkEnd w:id="11"/>
      <w:bookmarkEnd w:id="12"/>
      <w:bookmarkEnd w:id="13"/>
      <w:bookmarkEnd w:id="14"/>
    </w:p>
    <w:p w14:paraId="7E45810C" w14:textId="4FB52C18" w:rsidR="00D32937" w:rsidRPr="00E04D26" w:rsidRDefault="00D32937" w:rsidP="005344A3">
      <w:pPr>
        <w:pStyle w:val="Overskrift2"/>
      </w:pPr>
      <w:bookmarkStart w:id="15" w:name="_Toc31711876"/>
      <w:bookmarkStart w:id="16" w:name="_Toc61856799"/>
      <w:bookmarkStart w:id="17" w:name="_Toc63849957"/>
      <w:bookmarkStart w:id="18" w:name="_Toc63863544"/>
      <w:bookmarkStart w:id="19" w:name="_Toc227151566"/>
      <w:proofErr w:type="spellStart"/>
      <w:r w:rsidRPr="00E04D26">
        <w:t>Anskaff</w:t>
      </w:r>
      <w:bookmarkEnd w:id="15"/>
      <w:bookmarkEnd w:id="16"/>
      <w:bookmarkEnd w:id="17"/>
      <w:bookmarkEnd w:id="18"/>
      <w:r w:rsidR="009A2959">
        <w:t>ingsprosedyre</w:t>
      </w:r>
      <w:bookmarkEnd w:id="19"/>
      <w:proofErr w:type="spellEnd"/>
    </w:p>
    <w:p w14:paraId="7C84ADC3" w14:textId="2E356269" w:rsidR="00276BAB" w:rsidRPr="00276BAB" w:rsidRDefault="009A2959" w:rsidP="00276BAB">
      <w:pPr>
        <w:ind w:left="576"/>
      </w:pPr>
      <w:proofErr w:type="spellStart"/>
      <w:r>
        <w:t>Anskaffinga</w:t>
      </w:r>
      <w:proofErr w:type="spellEnd"/>
      <w:r>
        <w:t xml:space="preserve"> blir</w:t>
      </w:r>
      <w:r w:rsidR="00D32937" w:rsidRPr="00DB4699">
        <w:t xml:space="preserve"> gjennomfør</w:t>
      </w:r>
      <w:r>
        <w:t>t</w:t>
      </w:r>
      <w:r w:rsidR="00D32937" w:rsidRPr="00DB4699">
        <w:t xml:space="preserve"> i </w:t>
      </w:r>
      <w:r>
        <w:t>samsvar</w:t>
      </w:r>
      <w:r w:rsidR="00D32937" w:rsidRPr="00DB4699">
        <w:t xml:space="preserve"> </w:t>
      </w:r>
      <w:r>
        <w:t>med</w:t>
      </w:r>
      <w:r w:rsidR="002A775C">
        <w:t xml:space="preserve"> </w:t>
      </w:r>
      <w:r w:rsidR="00D32937" w:rsidRPr="00DB4699">
        <w:t>lov om offentlige anskaffelser av 17. juni 2016</w:t>
      </w:r>
      <w:r w:rsidR="00D32937">
        <w:t xml:space="preserve"> nr. 73</w:t>
      </w:r>
      <w:r w:rsidR="00D32937" w:rsidRPr="00DB4699">
        <w:t xml:space="preserve"> (LOA) og forskrift om offentlige anskaffelser av 12. august 2016</w:t>
      </w:r>
      <w:r w:rsidR="00D32937">
        <w:t xml:space="preserve"> nr. 974</w:t>
      </w:r>
      <w:r w:rsidR="00D32937" w:rsidRPr="00DB4699">
        <w:t xml:space="preserve"> (FOA) del I. </w:t>
      </w:r>
      <w:r w:rsidR="002A775C">
        <w:t xml:space="preserve">Denne </w:t>
      </w:r>
      <w:proofErr w:type="spellStart"/>
      <w:r w:rsidR="002A775C">
        <w:t>anskaffinga</w:t>
      </w:r>
      <w:proofErr w:type="spellEnd"/>
      <w:r w:rsidR="00B52DE4">
        <w:t xml:space="preserve"> sin anslåtte verdi er </w:t>
      </w:r>
      <w:r w:rsidR="00BC72DA">
        <w:t xml:space="preserve">kr. </w:t>
      </w:r>
      <w:r w:rsidR="00EE736B">
        <w:t>55</w:t>
      </w:r>
      <w:r w:rsidR="00BC72DA">
        <w:t xml:space="preserve">0 000 eks. mva., og er </w:t>
      </w:r>
      <w:proofErr w:type="spellStart"/>
      <w:r w:rsidR="00BC72DA">
        <w:t>frit</w:t>
      </w:r>
      <w:r w:rsidR="00D96EB8">
        <w:t>eken</w:t>
      </w:r>
      <w:proofErr w:type="spellEnd"/>
      <w:r w:rsidR="00BC72DA">
        <w:t xml:space="preserve"> </w:t>
      </w:r>
      <w:proofErr w:type="spellStart"/>
      <w:r w:rsidR="00BC72DA">
        <w:t>frå</w:t>
      </w:r>
      <w:proofErr w:type="spellEnd"/>
      <w:r w:rsidR="00BC72DA">
        <w:t xml:space="preserve"> </w:t>
      </w:r>
      <w:proofErr w:type="spellStart"/>
      <w:r w:rsidR="00BC72DA">
        <w:t>kunngjeringsplikt</w:t>
      </w:r>
      <w:proofErr w:type="spellEnd"/>
      <w:r w:rsidR="00BC72DA">
        <w:t>.</w:t>
      </w:r>
      <w:r w:rsidR="002A775C">
        <w:t xml:space="preserve"> </w:t>
      </w:r>
    </w:p>
    <w:p w14:paraId="31F57B98" w14:textId="51B036A7" w:rsidR="00DE7192" w:rsidRPr="00FD488C" w:rsidRDefault="00DE7192" w:rsidP="00DE7192">
      <w:pPr>
        <w:ind w:left="576"/>
      </w:pPr>
      <w:r>
        <w:t xml:space="preserve">Vi vil legge til rette for </w:t>
      </w:r>
      <w:proofErr w:type="spellStart"/>
      <w:r>
        <w:t>anbodssynfaring</w:t>
      </w:r>
      <w:proofErr w:type="spellEnd"/>
      <w:r>
        <w:t xml:space="preserve"> dersom aktuelle </w:t>
      </w:r>
      <w:proofErr w:type="spellStart"/>
      <w:r>
        <w:t>leverandørar</w:t>
      </w:r>
      <w:proofErr w:type="spellEnd"/>
      <w:r>
        <w:t xml:space="preserve"> melder</w:t>
      </w:r>
      <w:r w:rsidR="003918A1">
        <w:t xml:space="preserve"> </w:t>
      </w:r>
      <w:proofErr w:type="spellStart"/>
      <w:r w:rsidR="003918A1">
        <w:t>skriftleg</w:t>
      </w:r>
      <w:proofErr w:type="spellEnd"/>
      <w:r>
        <w:t xml:space="preserve"> interesse for det</w:t>
      </w:r>
      <w:r w:rsidR="00BA537C">
        <w:t xml:space="preserve"> </w:t>
      </w:r>
      <w:proofErr w:type="spellStart"/>
      <w:r w:rsidR="00BA537C">
        <w:t>innan</w:t>
      </w:r>
      <w:proofErr w:type="spellEnd"/>
      <w:r w:rsidR="00BA537C">
        <w:t xml:space="preserve"> 22.04.2026</w:t>
      </w:r>
      <w:r>
        <w:t>.</w:t>
      </w:r>
      <w:r w:rsidRPr="00FD488C">
        <w:t xml:space="preserve"> </w:t>
      </w:r>
    </w:p>
    <w:p w14:paraId="4AE0D135" w14:textId="36DF023F" w:rsidR="001D4CAF" w:rsidRPr="00AE3918" w:rsidRDefault="00D32937" w:rsidP="0097394D">
      <w:pPr>
        <w:ind w:left="576"/>
      </w:pPr>
      <w:proofErr w:type="spellStart"/>
      <w:r w:rsidRPr="00AE3918">
        <w:t>Oppdragsg</w:t>
      </w:r>
      <w:r w:rsidR="006053C5" w:rsidRPr="00AE3918">
        <w:t>jevar</w:t>
      </w:r>
      <w:proofErr w:type="spellEnd"/>
      <w:r w:rsidRPr="00AE3918">
        <w:t xml:space="preserve"> planlegg</w:t>
      </w:r>
      <w:r w:rsidR="00DE7192" w:rsidRPr="00AE3918">
        <w:t xml:space="preserve"> elles</w:t>
      </w:r>
      <w:r w:rsidRPr="00AE3918">
        <w:t xml:space="preserve"> å tildele kontrakt </w:t>
      </w:r>
      <w:proofErr w:type="spellStart"/>
      <w:r w:rsidRPr="00AE3918">
        <w:t>ut</w:t>
      </w:r>
      <w:r w:rsidR="00D65406" w:rsidRPr="00AE3918">
        <w:t>a</w:t>
      </w:r>
      <w:r w:rsidRPr="00AE3918">
        <w:t>n</w:t>
      </w:r>
      <w:proofErr w:type="spellEnd"/>
      <w:r w:rsidRPr="00AE3918">
        <w:t xml:space="preserve"> å ha kontakt med </w:t>
      </w:r>
      <w:proofErr w:type="spellStart"/>
      <w:r w:rsidRPr="00AE3918">
        <w:t>leverandør</w:t>
      </w:r>
      <w:r w:rsidR="00845E05" w:rsidRPr="00AE3918">
        <w:t>a</w:t>
      </w:r>
      <w:r w:rsidRPr="00AE3918">
        <w:t>ne</w:t>
      </w:r>
      <w:proofErr w:type="spellEnd"/>
      <w:r w:rsidRPr="00AE3918">
        <w:t xml:space="preserve"> utover å </w:t>
      </w:r>
      <w:r w:rsidR="00845E05" w:rsidRPr="00AE3918">
        <w:t xml:space="preserve">svare på spørsmål og </w:t>
      </w:r>
      <w:proofErr w:type="spellStart"/>
      <w:r w:rsidR="00845E05" w:rsidRPr="00AE3918">
        <w:t>gjera</w:t>
      </w:r>
      <w:proofErr w:type="spellEnd"/>
      <w:r w:rsidR="00845E05" w:rsidRPr="00AE3918">
        <w:t xml:space="preserve"> eventuelle mindre </w:t>
      </w:r>
      <w:proofErr w:type="spellStart"/>
      <w:r w:rsidR="00845E05" w:rsidRPr="00AE3918">
        <w:t>avklaringar</w:t>
      </w:r>
      <w:proofErr w:type="spellEnd"/>
      <w:r w:rsidR="001D4CAF" w:rsidRPr="00AE3918">
        <w:t>/</w:t>
      </w:r>
      <w:proofErr w:type="spellStart"/>
      <w:r w:rsidR="001D4CAF" w:rsidRPr="00AE3918">
        <w:t>korrigeringar</w:t>
      </w:r>
      <w:proofErr w:type="spellEnd"/>
      <w:r w:rsidR="001D4CAF" w:rsidRPr="00AE3918">
        <w:t xml:space="preserve"> av </w:t>
      </w:r>
      <w:proofErr w:type="spellStart"/>
      <w:r w:rsidR="001D4CAF" w:rsidRPr="00AE3918">
        <w:t>tilboda</w:t>
      </w:r>
      <w:proofErr w:type="spellEnd"/>
      <w:r w:rsidR="001D4CAF" w:rsidRPr="00AE3918">
        <w:t xml:space="preserve"> dersom </w:t>
      </w:r>
      <w:proofErr w:type="spellStart"/>
      <w:r w:rsidR="001D4CAF" w:rsidRPr="00AE3918">
        <w:t>noko</w:t>
      </w:r>
      <w:proofErr w:type="spellEnd"/>
      <w:r w:rsidR="001D4CAF" w:rsidRPr="00AE3918">
        <w:t xml:space="preserve"> </w:t>
      </w:r>
      <w:proofErr w:type="spellStart"/>
      <w:r w:rsidR="001D4CAF" w:rsidRPr="00AE3918">
        <w:t>synest</w:t>
      </w:r>
      <w:proofErr w:type="spellEnd"/>
      <w:r w:rsidR="001D4CAF" w:rsidRPr="00AE3918">
        <w:t xml:space="preserve"> uklart</w:t>
      </w:r>
      <w:r w:rsidRPr="00AE3918">
        <w:t>.</w:t>
      </w:r>
      <w:r w:rsidR="00BC2DBF" w:rsidRPr="00AE3918">
        <w:t xml:space="preserve"> </w:t>
      </w:r>
    </w:p>
    <w:p w14:paraId="073B749B" w14:textId="145AE206" w:rsidR="00D32937" w:rsidRDefault="00D32937" w:rsidP="0097394D">
      <w:pPr>
        <w:ind w:left="576"/>
      </w:pPr>
      <w:r w:rsidRPr="00FD488C">
        <w:t xml:space="preserve">Forhandling blir </w:t>
      </w:r>
      <w:proofErr w:type="spellStart"/>
      <w:r w:rsidRPr="00FD488C">
        <w:t>ikk</w:t>
      </w:r>
      <w:r w:rsidR="00E8765F">
        <w:t>j</w:t>
      </w:r>
      <w:r w:rsidRPr="00FD488C">
        <w:t>e</w:t>
      </w:r>
      <w:proofErr w:type="spellEnd"/>
      <w:r w:rsidRPr="00FD488C">
        <w:t xml:space="preserve"> gjennomført dersom </w:t>
      </w:r>
      <w:proofErr w:type="spellStart"/>
      <w:r w:rsidR="0097394D">
        <w:t>oppdragsgjevar</w:t>
      </w:r>
      <w:proofErr w:type="spellEnd"/>
      <w:r w:rsidRPr="00FD488C">
        <w:t xml:space="preserve">, etter at </w:t>
      </w:r>
      <w:proofErr w:type="spellStart"/>
      <w:r w:rsidRPr="00FD488C">
        <w:t>tilb</w:t>
      </w:r>
      <w:r w:rsidR="001D7719">
        <w:t>o</w:t>
      </w:r>
      <w:r w:rsidRPr="00FD488C">
        <w:t>d</w:t>
      </w:r>
      <w:proofErr w:type="spellEnd"/>
      <w:r w:rsidRPr="00FD488C">
        <w:t xml:space="preserve"> er </w:t>
      </w:r>
      <w:proofErr w:type="spellStart"/>
      <w:r w:rsidRPr="00FD488C">
        <w:t>mott</w:t>
      </w:r>
      <w:r w:rsidR="00097EBA">
        <w:t>eke</w:t>
      </w:r>
      <w:proofErr w:type="spellEnd"/>
      <w:r w:rsidRPr="00FD488C">
        <w:t xml:space="preserve">, vurderer at forhandling </w:t>
      </w:r>
      <w:proofErr w:type="spellStart"/>
      <w:r w:rsidRPr="00FD488C">
        <w:t>ikk</w:t>
      </w:r>
      <w:r w:rsidR="001D7719">
        <w:t>j</w:t>
      </w:r>
      <w:r w:rsidRPr="00FD488C">
        <w:t>e</w:t>
      </w:r>
      <w:proofErr w:type="spellEnd"/>
      <w:r w:rsidRPr="00FD488C">
        <w:t xml:space="preserve"> er hensiktsmessig. Dialog i form av </w:t>
      </w:r>
      <w:proofErr w:type="spellStart"/>
      <w:r w:rsidRPr="00FD488C">
        <w:t>retting</w:t>
      </w:r>
      <w:r w:rsidR="00C10C2B">
        <w:t>a</w:t>
      </w:r>
      <w:r w:rsidRPr="00FD488C">
        <w:t>r</w:t>
      </w:r>
      <w:proofErr w:type="spellEnd"/>
      <w:r w:rsidRPr="00FD488C">
        <w:t>/</w:t>
      </w:r>
      <w:proofErr w:type="spellStart"/>
      <w:r w:rsidRPr="00FD488C">
        <w:t>avklaring</w:t>
      </w:r>
      <w:r w:rsidR="00C10C2B">
        <w:t>a</w:t>
      </w:r>
      <w:r w:rsidRPr="00FD488C">
        <w:t>r</w:t>
      </w:r>
      <w:proofErr w:type="spellEnd"/>
      <w:r w:rsidRPr="00FD488C">
        <w:t xml:space="preserve"> </w:t>
      </w:r>
      <w:r w:rsidR="00C10C2B">
        <w:t xml:space="preserve">blir </w:t>
      </w:r>
      <w:r w:rsidRPr="00FD488C">
        <w:t>gjennomfør</w:t>
      </w:r>
      <w:r w:rsidR="00C10C2B">
        <w:t>t</w:t>
      </w:r>
      <w:r w:rsidRPr="00FD488C">
        <w:t xml:space="preserve"> ved behov.</w:t>
      </w:r>
    </w:p>
    <w:p w14:paraId="78CA2936" w14:textId="38004674" w:rsidR="00913045" w:rsidRPr="00355B4E" w:rsidRDefault="00913045" w:rsidP="0097394D">
      <w:pPr>
        <w:ind w:left="576"/>
      </w:pPr>
      <w:r w:rsidRPr="00355B4E">
        <w:t xml:space="preserve">Leverandøren blir </w:t>
      </w:r>
      <w:proofErr w:type="spellStart"/>
      <w:r w:rsidRPr="00355B4E">
        <w:t>oppmoda</w:t>
      </w:r>
      <w:proofErr w:type="spellEnd"/>
      <w:r w:rsidRPr="00355B4E">
        <w:t xml:space="preserve"> om å følgje </w:t>
      </w:r>
      <w:proofErr w:type="spellStart"/>
      <w:r w:rsidRPr="00355B4E">
        <w:t>gjevne</w:t>
      </w:r>
      <w:proofErr w:type="spellEnd"/>
      <w:r w:rsidRPr="00355B4E">
        <w:t xml:space="preserve"> </w:t>
      </w:r>
      <w:proofErr w:type="spellStart"/>
      <w:r w:rsidRPr="00355B4E">
        <w:t>føresetnader</w:t>
      </w:r>
      <w:proofErr w:type="spellEnd"/>
      <w:r w:rsidRPr="00355B4E">
        <w:t xml:space="preserve"> i dette konkurransegrunnlaget med vedlegg, og eventuelt stille spørsmål </w:t>
      </w:r>
      <w:r w:rsidR="00355B4E">
        <w:t xml:space="preserve">til </w:t>
      </w:r>
      <w:proofErr w:type="spellStart"/>
      <w:r w:rsidR="00355B4E">
        <w:t>oppdragsgjevar</w:t>
      </w:r>
      <w:proofErr w:type="spellEnd"/>
      <w:r w:rsidR="00355B4E">
        <w:t xml:space="preserve"> </w:t>
      </w:r>
      <w:r w:rsidR="00355B4E" w:rsidRPr="00355B4E">
        <w:t>om det s</w:t>
      </w:r>
      <w:r w:rsidR="00355B4E">
        <w:t xml:space="preserve">kulle </w:t>
      </w:r>
      <w:proofErr w:type="spellStart"/>
      <w:r w:rsidR="00355B4E">
        <w:t>vera</w:t>
      </w:r>
      <w:proofErr w:type="spellEnd"/>
      <w:r w:rsidR="00355B4E">
        <w:t xml:space="preserve"> uklare forhold.</w:t>
      </w:r>
    </w:p>
    <w:p w14:paraId="0EF51130" w14:textId="6ED21D10" w:rsidR="00D32937" w:rsidRPr="00E04D26" w:rsidRDefault="00D32937" w:rsidP="005344A3">
      <w:pPr>
        <w:pStyle w:val="Overskrift2"/>
      </w:pPr>
      <w:bookmarkStart w:id="20" w:name="_Toc31711877"/>
      <w:bookmarkStart w:id="21" w:name="_Ref61516702"/>
      <w:bookmarkStart w:id="22" w:name="_Ref61517072"/>
      <w:bookmarkStart w:id="23" w:name="_Ref61517133"/>
      <w:bookmarkStart w:id="24" w:name="_Ref61517849"/>
      <w:bookmarkStart w:id="25" w:name="_Toc61856800"/>
      <w:bookmarkStart w:id="26" w:name="_Toc63849958"/>
      <w:bookmarkStart w:id="27" w:name="_Toc63863545"/>
      <w:bookmarkStart w:id="28" w:name="_Toc227151567"/>
      <w:r w:rsidRPr="00E04D26">
        <w:t xml:space="preserve">Viktige </w:t>
      </w:r>
      <w:proofErr w:type="spellStart"/>
      <w:r w:rsidRPr="00E04D26">
        <w:t>dato</w:t>
      </w:r>
      <w:r w:rsidR="003B4D94">
        <w:t>a</w:t>
      </w:r>
      <w:r w:rsidRPr="00E04D26">
        <w:t>r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proofErr w:type="spellEnd"/>
      <w:r w:rsidRPr="00E04D26">
        <w:t xml:space="preserve"> </w:t>
      </w:r>
    </w:p>
    <w:p w14:paraId="6AA11EB9" w14:textId="2765D763" w:rsidR="00D32937" w:rsidRDefault="00D32937" w:rsidP="00D32937">
      <w:pPr>
        <w:ind w:firstLine="576"/>
      </w:pPr>
      <w:proofErr w:type="spellStart"/>
      <w:r>
        <w:t>Oppdragsg</w:t>
      </w:r>
      <w:r w:rsidR="00B735C2">
        <w:t>jevar</w:t>
      </w:r>
      <w:proofErr w:type="spellEnd"/>
      <w:r w:rsidR="00B735C2">
        <w:t xml:space="preserve"> </w:t>
      </w:r>
      <w:r>
        <w:t xml:space="preserve">har lagt opp til </w:t>
      </w:r>
      <w:proofErr w:type="spellStart"/>
      <w:r>
        <w:t>følg</w:t>
      </w:r>
      <w:r w:rsidR="00C10C2B">
        <w:t>ja</w:t>
      </w:r>
      <w:r>
        <w:t>nde</w:t>
      </w:r>
      <w:proofErr w:type="spellEnd"/>
      <w:r>
        <w:t xml:space="preserve"> tidsrammer for prosessen:</w:t>
      </w:r>
    </w:p>
    <w:tbl>
      <w:tblPr>
        <w:tblStyle w:val="Rutenettabelllys"/>
        <w:tblW w:w="8794" w:type="dxa"/>
        <w:tblInd w:w="562" w:type="dxa"/>
        <w:tblLook w:val="04A0" w:firstRow="1" w:lastRow="0" w:firstColumn="1" w:lastColumn="0" w:noHBand="0" w:noVBand="1"/>
      </w:tblPr>
      <w:tblGrid>
        <w:gridCol w:w="4397"/>
        <w:gridCol w:w="4397"/>
      </w:tblGrid>
      <w:tr w:rsidR="00D32937" w:rsidRPr="008172D2" w14:paraId="3128F7D8" w14:textId="77777777" w:rsidTr="00EF5C60">
        <w:tc>
          <w:tcPr>
            <w:tcW w:w="4397" w:type="dxa"/>
            <w:shd w:val="clear" w:color="auto" w:fill="E7E6E6" w:themeFill="background2"/>
          </w:tcPr>
          <w:p w14:paraId="42249991" w14:textId="77777777" w:rsidR="00D32937" w:rsidRPr="008172D2" w:rsidRDefault="00D32937" w:rsidP="00EF5C60">
            <w:pPr>
              <w:spacing w:before="120" w:after="120"/>
              <w:rPr>
                <w:rFonts w:cs="Open Sans"/>
                <w:b/>
                <w:bCs/>
              </w:rPr>
            </w:pPr>
            <w:r w:rsidRPr="008172D2">
              <w:rPr>
                <w:rFonts w:cs="Open Sans"/>
                <w:b/>
                <w:bCs/>
              </w:rPr>
              <w:t>Aktivitet</w:t>
            </w:r>
          </w:p>
        </w:tc>
        <w:tc>
          <w:tcPr>
            <w:tcW w:w="4397" w:type="dxa"/>
            <w:shd w:val="clear" w:color="auto" w:fill="E7E6E6" w:themeFill="background2"/>
          </w:tcPr>
          <w:p w14:paraId="11241AE8" w14:textId="77777777" w:rsidR="00D32937" w:rsidRPr="008172D2" w:rsidRDefault="00D32937" w:rsidP="00EF5C60">
            <w:pPr>
              <w:spacing w:before="120" w:after="120"/>
              <w:rPr>
                <w:rFonts w:cs="Open Sans"/>
                <w:b/>
                <w:bCs/>
              </w:rPr>
            </w:pPr>
            <w:r w:rsidRPr="008172D2">
              <w:rPr>
                <w:rFonts w:cs="Open Sans"/>
                <w:b/>
                <w:bCs/>
              </w:rPr>
              <w:t>Tidspunkt</w:t>
            </w:r>
          </w:p>
        </w:tc>
      </w:tr>
      <w:tr w:rsidR="00FB2CF3" w:rsidRPr="0070406F" w14:paraId="29BFBFEF" w14:textId="77777777" w:rsidTr="00EF5C60">
        <w:tc>
          <w:tcPr>
            <w:tcW w:w="4397" w:type="dxa"/>
          </w:tcPr>
          <w:p w14:paraId="0CED831B" w14:textId="667EDA52" w:rsidR="00FB2CF3" w:rsidRPr="0070406F" w:rsidRDefault="00FB2CF3" w:rsidP="00EF5C60">
            <w:pPr>
              <w:spacing w:before="120" w:after="120"/>
              <w:rPr>
                <w:rFonts w:cs="Open Sans"/>
                <w:lang w:val="nn-NO"/>
              </w:rPr>
            </w:pPr>
            <w:r w:rsidRPr="0070406F">
              <w:rPr>
                <w:rFonts w:cs="Open Sans"/>
                <w:lang w:val="nn-NO"/>
              </w:rPr>
              <w:t xml:space="preserve">Utlysing av konkurranse </w:t>
            </w:r>
            <w:r w:rsidR="0070406F" w:rsidRPr="0070406F">
              <w:rPr>
                <w:rFonts w:cs="Open Sans"/>
                <w:lang w:val="nn-NO"/>
              </w:rPr>
              <w:t xml:space="preserve">med kunngjering i </w:t>
            </w:r>
            <w:proofErr w:type="spellStart"/>
            <w:r w:rsidR="0070406F" w:rsidRPr="0070406F">
              <w:rPr>
                <w:rFonts w:cs="Open Sans"/>
                <w:lang w:val="nn-NO"/>
              </w:rPr>
              <w:t>avisanno</w:t>
            </w:r>
            <w:r w:rsidR="0070406F">
              <w:rPr>
                <w:rFonts w:cs="Open Sans"/>
                <w:lang w:val="nn-NO"/>
              </w:rPr>
              <w:t>nser</w:t>
            </w:r>
            <w:proofErr w:type="spellEnd"/>
            <w:r w:rsidR="0070406F">
              <w:rPr>
                <w:rFonts w:cs="Open Sans"/>
                <w:lang w:val="nn-NO"/>
              </w:rPr>
              <w:t xml:space="preserve"> og utlegging av anbodsdokument på eiga nettside </w:t>
            </w:r>
            <w:hyperlink r:id="rId14" w:history="1">
              <w:r w:rsidR="00DD4ADC" w:rsidRPr="00F61FE9">
                <w:rPr>
                  <w:rStyle w:val="Hyperkobling"/>
                  <w:rFonts w:cs="Open Sans"/>
                  <w:lang w:val="nn-NO"/>
                </w:rPr>
                <w:t>www.nasjonlaparkstyre.no/jotunheimen</w:t>
              </w:r>
            </w:hyperlink>
            <w:r w:rsidR="00DD4ADC">
              <w:rPr>
                <w:rFonts w:cs="Open Sans"/>
                <w:lang w:val="nn-NO"/>
              </w:rPr>
              <w:t xml:space="preserve"> </w:t>
            </w:r>
          </w:p>
        </w:tc>
        <w:tc>
          <w:tcPr>
            <w:tcW w:w="4397" w:type="dxa"/>
          </w:tcPr>
          <w:p w14:paraId="0ECB5670" w14:textId="3B094463" w:rsidR="00FB2CF3" w:rsidRPr="00DD4ADC" w:rsidRDefault="0074123F" w:rsidP="00EF5C60">
            <w:pPr>
              <w:spacing w:before="120" w:after="120"/>
              <w:jc w:val="both"/>
              <w:rPr>
                <w:rFonts w:cs="Open Sans"/>
                <w:lang w:val="nn-NO"/>
              </w:rPr>
            </w:pPr>
            <w:r w:rsidRPr="00DD4ADC">
              <w:rPr>
                <w:rFonts w:cs="Open Sans"/>
                <w:lang w:val="nn-NO"/>
              </w:rPr>
              <w:t>Veke 1</w:t>
            </w:r>
            <w:r w:rsidR="0014722C" w:rsidRPr="00DD4ADC">
              <w:rPr>
                <w:rFonts w:cs="Open Sans"/>
                <w:lang w:val="nn-NO"/>
              </w:rPr>
              <w:t>6</w:t>
            </w:r>
          </w:p>
        </w:tc>
      </w:tr>
      <w:tr w:rsidR="005C292F" w:rsidRPr="0070406F" w14:paraId="25B71407" w14:textId="77777777" w:rsidTr="00EF5C60">
        <w:tc>
          <w:tcPr>
            <w:tcW w:w="4397" w:type="dxa"/>
          </w:tcPr>
          <w:p w14:paraId="5067AFF8" w14:textId="5FACF785" w:rsidR="005C292F" w:rsidRPr="0070406F" w:rsidRDefault="005C292F" w:rsidP="00EF5C60">
            <w:pPr>
              <w:spacing w:before="120" w:after="120"/>
              <w:rPr>
                <w:rFonts w:cs="Open Sans"/>
                <w:lang w:val="nn-NO"/>
              </w:rPr>
            </w:pPr>
            <w:r>
              <w:rPr>
                <w:rFonts w:cs="Open Sans"/>
                <w:lang w:val="nn-NO"/>
              </w:rPr>
              <w:t>Frist for å melde interesse for anbodssynfaring.</w:t>
            </w:r>
          </w:p>
        </w:tc>
        <w:tc>
          <w:tcPr>
            <w:tcW w:w="4397" w:type="dxa"/>
          </w:tcPr>
          <w:p w14:paraId="34D68B9F" w14:textId="640E1890" w:rsidR="005C292F" w:rsidRDefault="0089600E" w:rsidP="00EF5C60">
            <w:pPr>
              <w:spacing w:before="120" w:after="120"/>
              <w:jc w:val="both"/>
              <w:rPr>
                <w:rFonts w:cs="Open Sans"/>
                <w:highlight w:val="yellow"/>
                <w:lang w:val="nn-NO"/>
              </w:rPr>
            </w:pPr>
            <w:r w:rsidRPr="00DD4ADC">
              <w:rPr>
                <w:rFonts w:cs="Open Sans"/>
                <w:lang w:val="nn-NO"/>
              </w:rPr>
              <w:t>2</w:t>
            </w:r>
            <w:r w:rsidR="00E92C17" w:rsidRPr="00DD4ADC">
              <w:rPr>
                <w:rFonts w:cs="Open Sans"/>
                <w:lang w:val="nn-NO"/>
              </w:rPr>
              <w:t>2.04.2026</w:t>
            </w:r>
          </w:p>
        </w:tc>
      </w:tr>
      <w:tr w:rsidR="00D32937" w:rsidRPr="008172D2" w14:paraId="718A4282" w14:textId="77777777" w:rsidTr="00EF5C60">
        <w:tc>
          <w:tcPr>
            <w:tcW w:w="4397" w:type="dxa"/>
          </w:tcPr>
          <w:p w14:paraId="0BB8F0D7" w14:textId="14E01A3D" w:rsidR="00D32937" w:rsidRPr="00C10C2B" w:rsidRDefault="00D32937" w:rsidP="00EF5C60">
            <w:pPr>
              <w:spacing w:before="120" w:after="120"/>
              <w:rPr>
                <w:rFonts w:cs="Open Sans"/>
                <w:lang w:val="nn-NO"/>
              </w:rPr>
            </w:pPr>
            <w:r w:rsidRPr="00C10C2B">
              <w:rPr>
                <w:rFonts w:cs="Open Sans"/>
                <w:lang w:val="nn-NO"/>
              </w:rPr>
              <w:t>Tilb</w:t>
            </w:r>
            <w:r w:rsidR="00C10C2B" w:rsidRPr="00C10C2B">
              <w:rPr>
                <w:rFonts w:cs="Open Sans"/>
                <w:lang w:val="nn-NO"/>
              </w:rPr>
              <w:t>o</w:t>
            </w:r>
            <w:r w:rsidRPr="00C10C2B">
              <w:rPr>
                <w:rFonts w:cs="Open Sans"/>
                <w:lang w:val="nn-NO"/>
              </w:rPr>
              <w:t>ds</w:t>
            </w:r>
            <w:r w:rsidR="00C10C2B" w:rsidRPr="00C10C2B">
              <w:rPr>
                <w:rFonts w:cs="Open Sans"/>
                <w:lang w:val="nn-NO"/>
              </w:rPr>
              <w:t>synfaring</w:t>
            </w:r>
            <w:r w:rsidR="003560CF">
              <w:rPr>
                <w:rFonts w:cs="Open Sans"/>
                <w:lang w:val="nn-NO"/>
              </w:rPr>
              <w:t>, føresett at</w:t>
            </w:r>
            <w:r w:rsidR="00C10C2B" w:rsidRPr="00C10C2B">
              <w:rPr>
                <w:rFonts w:cs="Open Sans"/>
                <w:lang w:val="nn-NO"/>
              </w:rPr>
              <w:t xml:space="preserve"> det er me</w:t>
            </w:r>
            <w:r w:rsidR="00C10C2B">
              <w:rPr>
                <w:rFonts w:cs="Open Sans"/>
                <w:lang w:val="nn-NO"/>
              </w:rPr>
              <w:t>ldt</w:t>
            </w:r>
            <w:r w:rsidR="00DA41B8">
              <w:rPr>
                <w:rFonts w:cs="Open Sans"/>
                <w:lang w:val="nn-NO"/>
              </w:rPr>
              <w:t xml:space="preserve"> om skriftleg</w:t>
            </w:r>
            <w:r w:rsidR="00C10C2B">
              <w:rPr>
                <w:rFonts w:cs="Open Sans"/>
                <w:lang w:val="nn-NO"/>
              </w:rPr>
              <w:t xml:space="preserve"> interesse for det</w:t>
            </w:r>
          </w:p>
        </w:tc>
        <w:tc>
          <w:tcPr>
            <w:tcW w:w="4397" w:type="dxa"/>
          </w:tcPr>
          <w:p w14:paraId="50FC13A3" w14:textId="1A4B0B5F" w:rsidR="00D32937" w:rsidRPr="008172D2" w:rsidRDefault="00CA3468" w:rsidP="00EF5C60">
            <w:pPr>
              <w:spacing w:before="120" w:after="120"/>
              <w:jc w:val="both"/>
              <w:rPr>
                <w:rFonts w:cs="Open Sans"/>
              </w:rPr>
            </w:pPr>
            <w:r>
              <w:rPr>
                <w:rFonts w:cs="Open Sans"/>
              </w:rPr>
              <w:t xml:space="preserve">Veke </w:t>
            </w:r>
            <w:r w:rsidR="006025EB">
              <w:rPr>
                <w:rFonts w:cs="Open Sans"/>
              </w:rPr>
              <w:t>18</w:t>
            </w:r>
          </w:p>
        </w:tc>
      </w:tr>
      <w:tr w:rsidR="00D32937" w:rsidRPr="008172D2" w14:paraId="23C9791A" w14:textId="77777777" w:rsidTr="00EF5C60">
        <w:tc>
          <w:tcPr>
            <w:tcW w:w="4397" w:type="dxa"/>
          </w:tcPr>
          <w:p w14:paraId="60265D73" w14:textId="35798A63" w:rsidR="00D32937" w:rsidRPr="008172D2" w:rsidRDefault="00D32937" w:rsidP="00EF5C60">
            <w:pPr>
              <w:spacing w:before="120" w:after="120"/>
              <w:rPr>
                <w:rFonts w:cs="Open Sans"/>
                <w:lang w:val="en-GB"/>
              </w:rPr>
            </w:pPr>
            <w:proofErr w:type="spellStart"/>
            <w:r w:rsidRPr="008172D2">
              <w:rPr>
                <w:rFonts w:cs="Open Sans"/>
                <w:lang w:val="en-GB"/>
              </w:rPr>
              <w:t>Referat</w:t>
            </w:r>
            <w:proofErr w:type="spellEnd"/>
            <w:r w:rsidRPr="008172D2">
              <w:rPr>
                <w:rFonts w:cs="Open Sans"/>
                <w:lang w:val="en-GB"/>
              </w:rPr>
              <w:t xml:space="preserve"> </w:t>
            </w:r>
            <w:proofErr w:type="spellStart"/>
            <w:r w:rsidRPr="008172D2">
              <w:rPr>
                <w:rFonts w:cs="Open Sans"/>
                <w:lang w:val="en-GB"/>
              </w:rPr>
              <w:t>fr</w:t>
            </w:r>
            <w:r w:rsidR="00C10C2B">
              <w:rPr>
                <w:rFonts w:cs="Open Sans"/>
                <w:lang w:val="en-GB"/>
              </w:rPr>
              <w:t>å</w:t>
            </w:r>
            <w:proofErr w:type="spellEnd"/>
            <w:r w:rsidRPr="008172D2">
              <w:rPr>
                <w:rFonts w:cs="Open Sans"/>
                <w:lang w:val="en-GB"/>
              </w:rPr>
              <w:t xml:space="preserve"> </w:t>
            </w:r>
            <w:proofErr w:type="spellStart"/>
            <w:r w:rsidR="003560CF">
              <w:rPr>
                <w:rFonts w:cs="Open Sans"/>
                <w:lang w:val="en-GB"/>
              </w:rPr>
              <w:t>ev</w:t>
            </w:r>
            <w:proofErr w:type="spellEnd"/>
            <w:r w:rsidR="003560CF">
              <w:rPr>
                <w:rFonts w:cs="Open Sans"/>
                <w:lang w:val="en-GB"/>
              </w:rPr>
              <w:t xml:space="preserve">. </w:t>
            </w:r>
            <w:proofErr w:type="spellStart"/>
            <w:r w:rsidRPr="008172D2">
              <w:rPr>
                <w:rFonts w:cs="Open Sans"/>
              </w:rPr>
              <w:t>tilb</w:t>
            </w:r>
            <w:r w:rsidR="00C10C2B">
              <w:rPr>
                <w:rFonts w:cs="Open Sans"/>
              </w:rPr>
              <w:t>o</w:t>
            </w:r>
            <w:r w:rsidRPr="008172D2">
              <w:rPr>
                <w:rFonts w:cs="Open Sans"/>
              </w:rPr>
              <w:t>ds</w:t>
            </w:r>
            <w:r w:rsidR="00C10C2B">
              <w:rPr>
                <w:rFonts w:cs="Open Sans"/>
              </w:rPr>
              <w:t>synfaring</w:t>
            </w:r>
            <w:proofErr w:type="spellEnd"/>
          </w:p>
        </w:tc>
        <w:tc>
          <w:tcPr>
            <w:tcW w:w="4397" w:type="dxa"/>
          </w:tcPr>
          <w:p w14:paraId="3ADBF818" w14:textId="2AEFE0BD" w:rsidR="00D32937" w:rsidRPr="008172D2" w:rsidRDefault="00C777CA" w:rsidP="00EF5C60">
            <w:pPr>
              <w:spacing w:before="120" w:after="120"/>
              <w:jc w:val="both"/>
              <w:rPr>
                <w:rFonts w:cs="Open Sans"/>
                <w:lang w:val="en-GB"/>
              </w:rPr>
            </w:pPr>
            <w:r>
              <w:rPr>
                <w:rFonts w:cs="Open Sans"/>
                <w:lang w:val="en-GB"/>
              </w:rPr>
              <w:t>06.0</w:t>
            </w:r>
            <w:r w:rsidR="00E92C17">
              <w:rPr>
                <w:rFonts w:cs="Open Sans"/>
                <w:lang w:val="en-GB"/>
              </w:rPr>
              <w:t>5</w:t>
            </w:r>
            <w:r>
              <w:rPr>
                <w:rFonts w:cs="Open Sans"/>
                <w:lang w:val="en-GB"/>
              </w:rPr>
              <w:t>.2026</w:t>
            </w:r>
          </w:p>
        </w:tc>
      </w:tr>
      <w:tr w:rsidR="00D32937" w:rsidRPr="008172D2" w14:paraId="64C4A926" w14:textId="77777777" w:rsidTr="00EF5C60">
        <w:tc>
          <w:tcPr>
            <w:tcW w:w="4397" w:type="dxa"/>
          </w:tcPr>
          <w:p w14:paraId="03379FC2" w14:textId="77777777" w:rsidR="00D32937" w:rsidRPr="008172D2" w:rsidRDefault="00D32937" w:rsidP="00EF5C60">
            <w:pPr>
              <w:spacing w:before="120" w:after="120"/>
              <w:rPr>
                <w:rFonts w:cs="Open Sans"/>
              </w:rPr>
            </w:pPr>
            <w:r w:rsidRPr="008172D2">
              <w:rPr>
                <w:rFonts w:cs="Open Sans"/>
              </w:rPr>
              <w:t>Frist for å stille spørsmål til konkurransegrunnlaget</w:t>
            </w:r>
          </w:p>
        </w:tc>
        <w:tc>
          <w:tcPr>
            <w:tcW w:w="4397" w:type="dxa"/>
          </w:tcPr>
          <w:p w14:paraId="07F889A1" w14:textId="198C8E7F" w:rsidR="00D32937" w:rsidRPr="008172D2" w:rsidRDefault="00DE1C6A" w:rsidP="00EF5C60">
            <w:pPr>
              <w:spacing w:before="120" w:after="120"/>
              <w:jc w:val="both"/>
              <w:rPr>
                <w:rFonts w:cs="Open Sans"/>
              </w:rPr>
            </w:pPr>
            <w:r>
              <w:rPr>
                <w:rFonts w:cs="Open Sans"/>
              </w:rPr>
              <w:t>0</w:t>
            </w:r>
            <w:r w:rsidR="00516BD5">
              <w:rPr>
                <w:rFonts w:cs="Open Sans"/>
              </w:rPr>
              <w:t>6</w:t>
            </w:r>
            <w:r>
              <w:rPr>
                <w:rFonts w:cs="Open Sans"/>
              </w:rPr>
              <w:t>.05.2026 kl. 12:00</w:t>
            </w:r>
          </w:p>
        </w:tc>
      </w:tr>
      <w:tr w:rsidR="00D32937" w:rsidRPr="008172D2" w14:paraId="0624F779" w14:textId="77777777" w:rsidTr="00EF5C60">
        <w:tc>
          <w:tcPr>
            <w:tcW w:w="4397" w:type="dxa"/>
          </w:tcPr>
          <w:p w14:paraId="679A0876" w14:textId="720F3BEA" w:rsidR="00D32937" w:rsidRPr="008172D2" w:rsidRDefault="00D32937" w:rsidP="00EF5C60">
            <w:pPr>
              <w:spacing w:before="120" w:after="120"/>
              <w:rPr>
                <w:rFonts w:cs="Open Sans"/>
                <w:b/>
                <w:bCs/>
              </w:rPr>
            </w:pPr>
            <w:r w:rsidRPr="008172D2">
              <w:rPr>
                <w:rFonts w:cs="Open Sans"/>
                <w:b/>
                <w:bCs/>
              </w:rPr>
              <w:lastRenderedPageBreak/>
              <w:t xml:space="preserve">Frist for å levere </w:t>
            </w:r>
            <w:proofErr w:type="spellStart"/>
            <w:r w:rsidRPr="008172D2">
              <w:rPr>
                <w:rFonts w:cs="Open Sans"/>
                <w:b/>
                <w:bCs/>
              </w:rPr>
              <w:t>tilb</w:t>
            </w:r>
            <w:r w:rsidR="00C10C2B">
              <w:rPr>
                <w:rFonts w:cs="Open Sans"/>
                <w:b/>
                <w:bCs/>
              </w:rPr>
              <w:t>o</w:t>
            </w:r>
            <w:r w:rsidRPr="008172D2">
              <w:rPr>
                <w:rFonts w:cs="Open Sans"/>
                <w:b/>
                <w:bCs/>
              </w:rPr>
              <w:t>d</w:t>
            </w:r>
            <w:proofErr w:type="spellEnd"/>
          </w:p>
        </w:tc>
        <w:tc>
          <w:tcPr>
            <w:tcW w:w="4397" w:type="dxa"/>
          </w:tcPr>
          <w:p w14:paraId="1B43767A" w14:textId="75DEA118" w:rsidR="00D32937" w:rsidRPr="008172D2" w:rsidRDefault="0034007B" w:rsidP="00EF5C60">
            <w:pPr>
              <w:spacing w:before="120" w:after="120"/>
              <w:jc w:val="both"/>
              <w:rPr>
                <w:rFonts w:cs="Open Sans"/>
                <w:b/>
                <w:bCs/>
              </w:rPr>
            </w:pPr>
            <w:r>
              <w:rPr>
                <w:rFonts w:cs="Open Sans"/>
                <w:b/>
                <w:bCs/>
              </w:rPr>
              <w:t>13</w:t>
            </w:r>
            <w:r w:rsidR="00B424ED">
              <w:rPr>
                <w:rFonts w:cs="Open Sans"/>
                <w:b/>
                <w:bCs/>
              </w:rPr>
              <w:t>.05.2025</w:t>
            </w:r>
            <w:r w:rsidR="001E3A3F">
              <w:rPr>
                <w:rFonts w:cs="Open Sans"/>
                <w:b/>
                <w:bCs/>
              </w:rPr>
              <w:t xml:space="preserve"> kl. 12:00</w:t>
            </w:r>
          </w:p>
        </w:tc>
      </w:tr>
      <w:tr w:rsidR="0035319F" w:rsidRPr="0035319F" w14:paraId="2CB58263" w14:textId="77777777" w:rsidTr="00EF5C60">
        <w:tc>
          <w:tcPr>
            <w:tcW w:w="4397" w:type="dxa"/>
          </w:tcPr>
          <w:p w14:paraId="543E5E2D" w14:textId="6F61ABB0" w:rsidR="0035319F" w:rsidRPr="0035319F" w:rsidRDefault="0035319F" w:rsidP="00EF5C60">
            <w:pPr>
              <w:spacing w:before="120" w:after="120"/>
              <w:rPr>
                <w:rFonts w:cs="Open Sans"/>
              </w:rPr>
            </w:pPr>
            <w:proofErr w:type="spellStart"/>
            <w:r w:rsidRPr="0035319F">
              <w:rPr>
                <w:rFonts w:cs="Open Sans"/>
              </w:rPr>
              <w:t>Tilb</w:t>
            </w:r>
            <w:r w:rsidR="00C10C2B">
              <w:rPr>
                <w:rFonts w:cs="Open Sans"/>
              </w:rPr>
              <w:t>o</w:t>
            </w:r>
            <w:r w:rsidRPr="0035319F">
              <w:rPr>
                <w:rFonts w:cs="Open Sans"/>
              </w:rPr>
              <w:t>dsåpning</w:t>
            </w:r>
            <w:proofErr w:type="spellEnd"/>
          </w:p>
        </w:tc>
        <w:tc>
          <w:tcPr>
            <w:tcW w:w="4397" w:type="dxa"/>
          </w:tcPr>
          <w:p w14:paraId="77AFC214" w14:textId="06A22F20" w:rsidR="0035319F" w:rsidRPr="0035319F" w:rsidRDefault="001E3A3F" w:rsidP="00EF5C60">
            <w:pPr>
              <w:spacing w:before="120" w:after="120"/>
              <w:jc w:val="both"/>
              <w:rPr>
                <w:rFonts w:cs="Open Sans"/>
                <w:highlight w:val="yellow"/>
              </w:rPr>
            </w:pPr>
            <w:r w:rsidRPr="008B6400">
              <w:rPr>
                <w:rFonts w:cs="Open Sans"/>
              </w:rPr>
              <w:t xml:space="preserve">13.05.2025 kl. </w:t>
            </w:r>
            <w:r w:rsidR="008B6400" w:rsidRPr="008B6400">
              <w:rPr>
                <w:rFonts w:cs="Open Sans"/>
              </w:rPr>
              <w:t>14:00</w:t>
            </w:r>
          </w:p>
        </w:tc>
      </w:tr>
      <w:tr w:rsidR="00D32937" w:rsidRPr="008172D2" w14:paraId="6C3CECE1" w14:textId="77777777" w:rsidTr="00EF5C60">
        <w:tc>
          <w:tcPr>
            <w:tcW w:w="4397" w:type="dxa"/>
          </w:tcPr>
          <w:p w14:paraId="53368591" w14:textId="75BBCB88" w:rsidR="00D32937" w:rsidRPr="008172D2" w:rsidRDefault="00D32937" w:rsidP="00EF5C60">
            <w:pPr>
              <w:spacing w:before="120" w:after="120"/>
              <w:rPr>
                <w:rFonts w:cs="Open Sans"/>
              </w:rPr>
            </w:pPr>
            <w:r w:rsidRPr="008172D2">
              <w:rPr>
                <w:rFonts w:cs="Open Sans"/>
              </w:rPr>
              <w:t>Evaluering</w:t>
            </w:r>
            <w:r>
              <w:rPr>
                <w:rFonts w:cs="Open Sans"/>
              </w:rPr>
              <w:t xml:space="preserve"> </w:t>
            </w:r>
          </w:p>
        </w:tc>
        <w:tc>
          <w:tcPr>
            <w:tcW w:w="4397" w:type="dxa"/>
          </w:tcPr>
          <w:p w14:paraId="6DAEF6BF" w14:textId="0B22C4E6" w:rsidR="00D32937" w:rsidRPr="008172D2" w:rsidRDefault="00D32937" w:rsidP="00EF5C60">
            <w:pPr>
              <w:spacing w:before="120" w:after="120"/>
              <w:jc w:val="both"/>
              <w:rPr>
                <w:rFonts w:cs="Open Sans"/>
              </w:rPr>
            </w:pPr>
            <w:r w:rsidRPr="008172D2">
              <w:rPr>
                <w:rFonts w:cs="Open Sans"/>
              </w:rPr>
              <w:t xml:space="preserve">Uke </w:t>
            </w:r>
            <w:r w:rsidR="00C30920">
              <w:rPr>
                <w:rFonts w:cs="Open Sans"/>
              </w:rPr>
              <w:t>20-2</w:t>
            </w:r>
            <w:r w:rsidR="00D27FE5">
              <w:rPr>
                <w:rFonts w:cs="Open Sans"/>
              </w:rPr>
              <w:t>1</w:t>
            </w:r>
          </w:p>
        </w:tc>
      </w:tr>
      <w:tr w:rsidR="00D32937" w:rsidRPr="008172D2" w14:paraId="517A2A47" w14:textId="77777777" w:rsidTr="00EF5C60">
        <w:tc>
          <w:tcPr>
            <w:tcW w:w="4397" w:type="dxa"/>
          </w:tcPr>
          <w:p w14:paraId="7858585D" w14:textId="61049EC2" w:rsidR="00D32937" w:rsidRPr="008172D2" w:rsidRDefault="00D32937" w:rsidP="00EF5C60">
            <w:pPr>
              <w:spacing w:before="120" w:after="120"/>
              <w:rPr>
                <w:rFonts w:cs="Open Sans"/>
              </w:rPr>
            </w:pPr>
            <w:r w:rsidRPr="008172D2">
              <w:rPr>
                <w:rFonts w:cs="Open Sans"/>
              </w:rPr>
              <w:t xml:space="preserve">Val av leverandør og </w:t>
            </w:r>
            <w:proofErr w:type="spellStart"/>
            <w:r w:rsidRPr="008172D2">
              <w:rPr>
                <w:rFonts w:cs="Open Sans"/>
              </w:rPr>
              <w:t>meddelel</w:t>
            </w:r>
            <w:r w:rsidR="00C10C2B">
              <w:rPr>
                <w:rFonts w:cs="Open Sans"/>
              </w:rPr>
              <w:t>ing</w:t>
            </w:r>
            <w:proofErr w:type="spellEnd"/>
            <w:r w:rsidRPr="008172D2">
              <w:rPr>
                <w:rFonts w:cs="Open Sans"/>
              </w:rPr>
              <w:t xml:space="preserve"> til </w:t>
            </w:r>
            <w:proofErr w:type="spellStart"/>
            <w:r w:rsidRPr="008172D2">
              <w:rPr>
                <w:rFonts w:cs="Open Sans"/>
              </w:rPr>
              <w:t>leverandør</w:t>
            </w:r>
            <w:r w:rsidR="00C10C2B">
              <w:rPr>
                <w:rFonts w:cs="Open Sans"/>
              </w:rPr>
              <w:t>a</w:t>
            </w:r>
            <w:r w:rsidRPr="008172D2">
              <w:rPr>
                <w:rFonts w:cs="Open Sans"/>
              </w:rPr>
              <w:t>r</w:t>
            </w:r>
            <w:proofErr w:type="spellEnd"/>
          </w:p>
        </w:tc>
        <w:tc>
          <w:tcPr>
            <w:tcW w:w="4397" w:type="dxa"/>
          </w:tcPr>
          <w:p w14:paraId="7042E5E3" w14:textId="5CB12D10" w:rsidR="00D32937" w:rsidRPr="008172D2" w:rsidRDefault="00341405" w:rsidP="00EF5C60">
            <w:pPr>
              <w:spacing w:before="120" w:after="120"/>
              <w:jc w:val="both"/>
              <w:rPr>
                <w:rFonts w:cs="Open Sans"/>
              </w:rPr>
            </w:pPr>
            <w:r>
              <w:rPr>
                <w:rFonts w:cs="Open Sans"/>
              </w:rPr>
              <w:t>22.05.2026</w:t>
            </w:r>
          </w:p>
        </w:tc>
      </w:tr>
      <w:tr w:rsidR="002145FC" w:rsidRPr="008172D2" w14:paraId="7342F115" w14:textId="77777777" w:rsidTr="00EF5C60">
        <w:tc>
          <w:tcPr>
            <w:tcW w:w="4397" w:type="dxa"/>
          </w:tcPr>
          <w:p w14:paraId="0043D3DB" w14:textId="0324C4E3" w:rsidR="002145FC" w:rsidRPr="008172D2" w:rsidRDefault="002145FC" w:rsidP="00EF5C60">
            <w:pPr>
              <w:spacing w:before="120" w:after="120"/>
              <w:rPr>
                <w:rFonts w:cs="Open Sans"/>
              </w:rPr>
            </w:pPr>
            <w:r>
              <w:rPr>
                <w:rFonts w:cs="Open Sans"/>
              </w:rPr>
              <w:t>Frist for å klage</w:t>
            </w:r>
          </w:p>
        </w:tc>
        <w:tc>
          <w:tcPr>
            <w:tcW w:w="4397" w:type="dxa"/>
          </w:tcPr>
          <w:p w14:paraId="452338B2" w14:textId="3517603F" w:rsidR="002145FC" w:rsidRDefault="00A4666D" w:rsidP="00EF5C60">
            <w:pPr>
              <w:spacing w:before="120" w:after="120"/>
              <w:jc w:val="both"/>
              <w:rPr>
                <w:rFonts w:cs="Open Sans"/>
              </w:rPr>
            </w:pPr>
            <w:r>
              <w:rPr>
                <w:rFonts w:cs="Open Sans"/>
              </w:rPr>
              <w:t>01.06.2026</w:t>
            </w:r>
          </w:p>
        </w:tc>
      </w:tr>
      <w:tr w:rsidR="00D32937" w:rsidRPr="008172D2" w14:paraId="2065AB03" w14:textId="77777777" w:rsidTr="00EF5C60">
        <w:tc>
          <w:tcPr>
            <w:tcW w:w="4397" w:type="dxa"/>
          </w:tcPr>
          <w:p w14:paraId="56B4C686" w14:textId="1D07DD26" w:rsidR="00D32937" w:rsidRPr="008172D2" w:rsidRDefault="00D32937" w:rsidP="00EF5C60">
            <w:pPr>
              <w:spacing w:before="120" w:after="120"/>
              <w:rPr>
                <w:rFonts w:cs="Open Sans"/>
              </w:rPr>
            </w:pPr>
            <w:proofErr w:type="spellStart"/>
            <w:r w:rsidRPr="008172D2">
              <w:rPr>
                <w:rFonts w:cs="Open Sans"/>
              </w:rPr>
              <w:t>Kontraktsinngå</w:t>
            </w:r>
            <w:r w:rsidR="00C10C2B">
              <w:rPr>
                <w:rFonts w:cs="Open Sans"/>
              </w:rPr>
              <w:t>ing</w:t>
            </w:r>
            <w:proofErr w:type="spellEnd"/>
          </w:p>
        </w:tc>
        <w:tc>
          <w:tcPr>
            <w:tcW w:w="4397" w:type="dxa"/>
          </w:tcPr>
          <w:p w14:paraId="7030EF9F" w14:textId="7D68F04D" w:rsidR="00D32937" w:rsidRPr="008172D2" w:rsidRDefault="00D8654E" w:rsidP="00EF5C60">
            <w:pPr>
              <w:spacing w:before="120" w:after="120"/>
              <w:jc w:val="both"/>
              <w:rPr>
                <w:rFonts w:cs="Open Sans"/>
              </w:rPr>
            </w:pPr>
            <w:r>
              <w:rPr>
                <w:rFonts w:cs="Open Sans"/>
              </w:rPr>
              <w:t>Veke 23</w:t>
            </w:r>
          </w:p>
        </w:tc>
      </w:tr>
      <w:tr w:rsidR="00D32937" w:rsidRPr="008172D2" w14:paraId="348ECB44" w14:textId="77777777" w:rsidTr="00EF5C60">
        <w:tc>
          <w:tcPr>
            <w:tcW w:w="4397" w:type="dxa"/>
          </w:tcPr>
          <w:p w14:paraId="775E5C7E" w14:textId="682D474E" w:rsidR="00D32937" w:rsidRPr="008172D2" w:rsidRDefault="00C10C2B" w:rsidP="00EF5C60">
            <w:pPr>
              <w:spacing w:before="120" w:after="120"/>
              <w:rPr>
                <w:rFonts w:cs="Open Sans"/>
              </w:rPr>
            </w:pPr>
            <w:proofErr w:type="spellStart"/>
            <w:r>
              <w:rPr>
                <w:rFonts w:cs="Open Sans"/>
              </w:rPr>
              <w:t>Vedståingsfrist</w:t>
            </w:r>
            <w:proofErr w:type="spellEnd"/>
            <w:r>
              <w:rPr>
                <w:rFonts w:cs="Open Sans"/>
              </w:rPr>
              <w:t xml:space="preserve"> for </w:t>
            </w:r>
            <w:proofErr w:type="spellStart"/>
            <w:r>
              <w:rPr>
                <w:rFonts w:cs="Open Sans"/>
              </w:rPr>
              <w:t>tilbodet</w:t>
            </w:r>
            <w:proofErr w:type="spellEnd"/>
          </w:p>
        </w:tc>
        <w:tc>
          <w:tcPr>
            <w:tcW w:w="4397" w:type="dxa"/>
          </w:tcPr>
          <w:p w14:paraId="7A0F35C5" w14:textId="5419255B" w:rsidR="00D32937" w:rsidRPr="001833B5" w:rsidRDefault="001833B5" w:rsidP="001833B5">
            <w:pPr>
              <w:spacing w:before="120" w:after="120"/>
              <w:jc w:val="both"/>
              <w:rPr>
                <w:rFonts w:cs="Open Sans"/>
              </w:rPr>
            </w:pPr>
            <w:r>
              <w:rPr>
                <w:rFonts w:cs="Open Sans"/>
              </w:rPr>
              <w:t xml:space="preserve">30. september </w:t>
            </w:r>
            <w:r w:rsidR="0044169A" w:rsidRPr="001833B5">
              <w:rPr>
                <w:rFonts w:cs="Open Sans"/>
              </w:rPr>
              <w:t>2026, kl.</w:t>
            </w:r>
            <w:r>
              <w:rPr>
                <w:rFonts w:cs="Open Sans"/>
              </w:rPr>
              <w:t xml:space="preserve"> 24</w:t>
            </w:r>
            <w:r w:rsidR="009110BC">
              <w:rPr>
                <w:rFonts w:cs="Open Sans"/>
              </w:rPr>
              <w:t>:00</w:t>
            </w:r>
            <w:r w:rsidR="0044169A" w:rsidRPr="001833B5">
              <w:rPr>
                <w:rFonts w:cs="Open Sans"/>
              </w:rPr>
              <w:t xml:space="preserve"> </w:t>
            </w:r>
          </w:p>
        </w:tc>
      </w:tr>
    </w:tbl>
    <w:p w14:paraId="6518BD8D" w14:textId="77777777" w:rsidR="00D32937" w:rsidRDefault="00D32937" w:rsidP="001D2DDC">
      <w:pPr>
        <w:spacing w:after="0"/>
        <w:ind w:left="576"/>
      </w:pPr>
    </w:p>
    <w:p w14:paraId="012CBFDD" w14:textId="63BAF34A" w:rsidR="00D32937" w:rsidRDefault="006818A4" w:rsidP="002731D4">
      <w:pPr>
        <w:ind w:left="576"/>
      </w:pPr>
      <w:r w:rsidRPr="006818A4">
        <w:t xml:space="preserve">Det blir gjort merksam på at tidspunkta etter fristen for å levere </w:t>
      </w:r>
      <w:proofErr w:type="spellStart"/>
      <w:r w:rsidRPr="006818A4">
        <w:t>tilbod</w:t>
      </w:r>
      <w:proofErr w:type="spellEnd"/>
      <w:r w:rsidRPr="006818A4">
        <w:t xml:space="preserve"> er foreløpige og vil kunne </w:t>
      </w:r>
      <w:proofErr w:type="spellStart"/>
      <w:r w:rsidRPr="006818A4">
        <w:t>endrast</w:t>
      </w:r>
      <w:proofErr w:type="spellEnd"/>
      <w:r w:rsidRPr="006818A4">
        <w:t xml:space="preserve">. Eventuell forlenging av </w:t>
      </w:r>
      <w:proofErr w:type="spellStart"/>
      <w:r w:rsidRPr="006818A4">
        <w:t>vedståingsfristen</w:t>
      </w:r>
      <w:proofErr w:type="spellEnd"/>
      <w:r w:rsidRPr="006818A4">
        <w:t xml:space="preserve"> kan </w:t>
      </w:r>
      <w:proofErr w:type="spellStart"/>
      <w:r w:rsidRPr="006818A4">
        <w:t>berre</w:t>
      </w:r>
      <w:proofErr w:type="spellEnd"/>
      <w:r w:rsidRPr="006818A4">
        <w:t xml:space="preserve"> skje dersom leverandøren godkjenner dette</w:t>
      </w:r>
      <w:r w:rsidR="009110BC">
        <w:t>.</w:t>
      </w:r>
    </w:p>
    <w:p w14:paraId="2CC93B82" w14:textId="77777777" w:rsidR="00D32937" w:rsidRPr="00E04D26" w:rsidRDefault="00D32937" w:rsidP="005344A3">
      <w:pPr>
        <w:pStyle w:val="Overskrift2"/>
      </w:pPr>
      <w:bookmarkStart w:id="29" w:name="_Toc31711878"/>
      <w:bookmarkStart w:id="30" w:name="_Ref61517056"/>
      <w:bookmarkStart w:id="31" w:name="_Toc61856801"/>
      <w:bookmarkStart w:id="32" w:name="_Toc63849959"/>
      <w:bookmarkStart w:id="33" w:name="_Toc63863546"/>
      <w:bookmarkStart w:id="34" w:name="_Toc227151568"/>
      <w:r w:rsidRPr="00E04D26">
        <w:t>Krav til kommunikasjon</w:t>
      </w:r>
      <w:bookmarkEnd w:id="29"/>
      <w:bookmarkEnd w:id="30"/>
      <w:bookmarkEnd w:id="31"/>
      <w:bookmarkEnd w:id="32"/>
      <w:bookmarkEnd w:id="33"/>
      <w:bookmarkEnd w:id="34"/>
    </w:p>
    <w:p w14:paraId="7D0136A3" w14:textId="4151A0ED" w:rsidR="00D32937" w:rsidRPr="003067EB" w:rsidRDefault="00D32937" w:rsidP="009A202B">
      <w:pPr>
        <w:ind w:left="576"/>
        <w:rPr>
          <w:lang w:val="nn-NO"/>
        </w:rPr>
      </w:pPr>
      <w:r w:rsidRPr="009D2DCD">
        <w:rPr>
          <w:lang w:val="nn-NO"/>
        </w:rPr>
        <w:t>All kommunikasjon og informasjonsutveksling mellom oppdragsg</w:t>
      </w:r>
      <w:r w:rsidR="009A202B" w:rsidRPr="009D2DCD">
        <w:rPr>
          <w:lang w:val="nn-NO"/>
        </w:rPr>
        <w:t>jevar</w:t>
      </w:r>
      <w:r w:rsidRPr="009D2DCD">
        <w:rPr>
          <w:lang w:val="nn-NO"/>
        </w:rPr>
        <w:t xml:space="preserve"> og leverandør</w:t>
      </w:r>
      <w:r w:rsidR="009A202B" w:rsidRPr="009D2DCD">
        <w:rPr>
          <w:lang w:val="nn-NO"/>
        </w:rPr>
        <w:t>an</w:t>
      </w:r>
      <w:r w:rsidRPr="009D2DCD">
        <w:rPr>
          <w:lang w:val="nn-NO"/>
        </w:rPr>
        <w:t>e skal skje skriftl</w:t>
      </w:r>
      <w:r w:rsidR="009A202B" w:rsidRPr="009D2DCD">
        <w:rPr>
          <w:lang w:val="nn-NO"/>
        </w:rPr>
        <w:t>e</w:t>
      </w:r>
      <w:r w:rsidRPr="009D2DCD">
        <w:rPr>
          <w:lang w:val="nn-NO"/>
        </w:rPr>
        <w:t>g</w:t>
      </w:r>
      <w:r w:rsidR="003067EB">
        <w:rPr>
          <w:lang w:val="nn-NO"/>
        </w:rPr>
        <w:t xml:space="preserve">. </w:t>
      </w:r>
      <w:proofErr w:type="spellStart"/>
      <w:r w:rsidRPr="003067EB">
        <w:rPr>
          <w:lang w:val="nn-NO"/>
        </w:rPr>
        <w:t>Henvend</w:t>
      </w:r>
      <w:r w:rsidR="008151DC" w:rsidRPr="003067EB">
        <w:rPr>
          <w:lang w:val="nn-NO"/>
        </w:rPr>
        <w:t>ingar</w:t>
      </w:r>
      <w:proofErr w:type="spellEnd"/>
      <w:r w:rsidRPr="003067EB">
        <w:rPr>
          <w:lang w:val="nn-NO"/>
        </w:rPr>
        <w:t xml:space="preserve"> som skjer på ann</w:t>
      </w:r>
      <w:r w:rsidR="009A202B" w:rsidRPr="003067EB">
        <w:rPr>
          <w:lang w:val="nn-NO"/>
        </w:rPr>
        <w:t>a</w:t>
      </w:r>
      <w:r w:rsidRPr="003067EB">
        <w:rPr>
          <w:lang w:val="nn-NO"/>
        </w:rPr>
        <w:t xml:space="preserve">n måte kan </w:t>
      </w:r>
      <w:proofErr w:type="spellStart"/>
      <w:r w:rsidRPr="003067EB">
        <w:rPr>
          <w:lang w:val="nn-NO"/>
        </w:rPr>
        <w:t>ikke</w:t>
      </w:r>
      <w:proofErr w:type="spellEnd"/>
      <w:r w:rsidRPr="003067EB">
        <w:rPr>
          <w:lang w:val="nn-NO"/>
        </w:rPr>
        <w:t xml:space="preserve"> påre</w:t>
      </w:r>
      <w:r w:rsidR="009A202B" w:rsidRPr="003067EB">
        <w:rPr>
          <w:lang w:val="nn-NO"/>
        </w:rPr>
        <w:t>knast å få svar</w:t>
      </w:r>
      <w:r w:rsidRPr="003067EB">
        <w:rPr>
          <w:lang w:val="nn-NO"/>
        </w:rPr>
        <w:t>.</w:t>
      </w:r>
    </w:p>
    <w:p w14:paraId="5A787C68" w14:textId="77777777" w:rsidR="00D32937" w:rsidRPr="009E703D" w:rsidRDefault="00D32937" w:rsidP="005344A3">
      <w:pPr>
        <w:pStyle w:val="Overskrift2"/>
      </w:pPr>
      <w:bookmarkStart w:id="35" w:name="_Toc31711879"/>
      <w:bookmarkStart w:id="36" w:name="_Toc61856802"/>
      <w:bookmarkStart w:id="37" w:name="_Toc63849960"/>
      <w:bookmarkStart w:id="38" w:name="_Toc63863547"/>
      <w:bookmarkStart w:id="39" w:name="_Toc227151569"/>
      <w:r w:rsidRPr="009E703D">
        <w:t>Spørsmål til konkurransegrunnlaget</w:t>
      </w:r>
      <w:bookmarkEnd w:id="35"/>
      <w:bookmarkEnd w:id="36"/>
      <w:bookmarkEnd w:id="37"/>
      <w:bookmarkEnd w:id="38"/>
      <w:bookmarkEnd w:id="39"/>
    </w:p>
    <w:p w14:paraId="5B4992EC" w14:textId="2A9BED22" w:rsidR="00D32937" w:rsidRDefault="00D32937" w:rsidP="002845C3">
      <w:pPr>
        <w:ind w:left="576"/>
      </w:pPr>
      <w:r>
        <w:t xml:space="preserve">Alle spørsmål og </w:t>
      </w:r>
      <w:proofErr w:type="spellStart"/>
      <w:r>
        <w:t>henvend</w:t>
      </w:r>
      <w:r w:rsidR="002845C3">
        <w:t>ingar</w:t>
      </w:r>
      <w:proofErr w:type="spellEnd"/>
      <w:r w:rsidR="002845C3">
        <w:t xml:space="preserve"> om </w:t>
      </w:r>
      <w:r>
        <w:t xml:space="preserve">konkurransegrunnlaget skal </w:t>
      </w:r>
      <w:proofErr w:type="spellStart"/>
      <w:r>
        <w:t>send</w:t>
      </w:r>
      <w:r w:rsidR="009D61F2">
        <w:t>ast</w:t>
      </w:r>
      <w:proofErr w:type="spellEnd"/>
      <w:r>
        <w:t xml:space="preserve"> </w:t>
      </w:r>
      <w:proofErr w:type="spellStart"/>
      <w:r w:rsidR="002845C3">
        <w:t>skriftleg</w:t>
      </w:r>
      <w:proofErr w:type="spellEnd"/>
      <w:r w:rsidR="002845C3">
        <w:t xml:space="preserve"> til </w:t>
      </w:r>
      <w:proofErr w:type="spellStart"/>
      <w:r w:rsidR="00D00667">
        <w:t>oppdragsgjevar</w:t>
      </w:r>
      <w:proofErr w:type="spellEnd"/>
      <w:r w:rsidR="00D00667">
        <w:t xml:space="preserve"> sin kontaktperson</w:t>
      </w:r>
      <w:r>
        <w:t xml:space="preserve"> </w:t>
      </w:r>
      <w:proofErr w:type="spellStart"/>
      <w:r>
        <w:t>inn</w:t>
      </w:r>
      <w:r w:rsidR="00D00667">
        <w:t>a</w:t>
      </w:r>
      <w:r>
        <w:t>n</w:t>
      </w:r>
      <w:proofErr w:type="spellEnd"/>
      <w:r>
        <w:t xml:space="preserve"> den fristen som er gitt i pkt. </w:t>
      </w:r>
      <w:r w:rsidR="00350E22">
        <w:t>3.2</w:t>
      </w:r>
      <w:r>
        <w:t xml:space="preserve">. Spørsmål som </w:t>
      </w:r>
      <w:r w:rsidR="00D00667">
        <w:t xml:space="preserve">blir </w:t>
      </w:r>
      <w:proofErr w:type="spellStart"/>
      <w:r w:rsidR="00D00667">
        <w:t>mottekne</w:t>
      </w:r>
      <w:proofErr w:type="spellEnd"/>
      <w:r w:rsidR="00D00667">
        <w:t xml:space="preserve"> </w:t>
      </w:r>
      <w:r>
        <w:t xml:space="preserve">etter denne fristen vil </w:t>
      </w:r>
      <w:r w:rsidR="00D00667">
        <w:t xml:space="preserve">bli </w:t>
      </w:r>
      <w:r>
        <w:t>behandl</w:t>
      </w:r>
      <w:r w:rsidR="00D00667">
        <w:t>a</w:t>
      </w:r>
      <w:r>
        <w:t xml:space="preserve"> etter beste evne, men kan </w:t>
      </w:r>
      <w:proofErr w:type="spellStart"/>
      <w:r>
        <w:t>ikk</w:t>
      </w:r>
      <w:r w:rsidR="00D00667">
        <w:t>j</w:t>
      </w:r>
      <w:r>
        <w:t>e</w:t>
      </w:r>
      <w:proofErr w:type="spellEnd"/>
      <w:r>
        <w:t xml:space="preserve"> </w:t>
      </w:r>
      <w:proofErr w:type="spellStart"/>
      <w:r>
        <w:t>påre</w:t>
      </w:r>
      <w:r w:rsidR="00D00667">
        <w:t>kne</w:t>
      </w:r>
      <w:proofErr w:type="spellEnd"/>
      <w:r w:rsidR="00D00667">
        <w:t xml:space="preserve"> </w:t>
      </w:r>
      <w:r w:rsidR="00F724FB">
        <w:t>å bli svara på</w:t>
      </w:r>
      <w:r>
        <w:t>. Spørsmål og svar vil bli formidl</w:t>
      </w:r>
      <w:r w:rsidR="00F724FB">
        <w:t>a</w:t>
      </w:r>
      <w:r>
        <w:t xml:space="preserve"> i anonymisert form </w:t>
      </w:r>
      <w:r w:rsidRPr="009D62AF">
        <w:t xml:space="preserve">til alle </w:t>
      </w:r>
      <w:proofErr w:type="spellStart"/>
      <w:r w:rsidRPr="009D62AF">
        <w:t>leverandør</w:t>
      </w:r>
      <w:r w:rsidR="00F724FB">
        <w:t>a</w:t>
      </w:r>
      <w:r w:rsidRPr="009D62AF">
        <w:t>r</w:t>
      </w:r>
      <w:proofErr w:type="spellEnd"/>
      <w:r>
        <w:t xml:space="preserve"> via </w:t>
      </w:r>
      <w:r w:rsidR="00F724FB">
        <w:t>e-post</w:t>
      </w:r>
      <w:r>
        <w:t>.</w:t>
      </w:r>
    </w:p>
    <w:p w14:paraId="30964C37" w14:textId="5BD7BB1D" w:rsidR="00D32937" w:rsidRPr="00723017" w:rsidRDefault="00D32937" w:rsidP="002845C3">
      <w:pPr>
        <w:ind w:left="576"/>
      </w:pPr>
      <w:proofErr w:type="spellStart"/>
      <w:r>
        <w:t>Leverandør</w:t>
      </w:r>
      <w:r w:rsidR="00F724FB">
        <w:t>a</w:t>
      </w:r>
      <w:r>
        <w:t>ne</w:t>
      </w:r>
      <w:proofErr w:type="spellEnd"/>
      <w:r>
        <w:t xml:space="preserve"> </w:t>
      </w:r>
      <w:r w:rsidR="00F724FB">
        <w:t xml:space="preserve">blir </w:t>
      </w:r>
      <w:proofErr w:type="spellStart"/>
      <w:r>
        <w:t>opp</w:t>
      </w:r>
      <w:r w:rsidR="00F724FB">
        <w:t>moda</w:t>
      </w:r>
      <w:proofErr w:type="spellEnd"/>
      <w:r>
        <w:t xml:space="preserve"> til å sette seg grundig inn i konkurransedokument</w:t>
      </w:r>
      <w:r w:rsidR="0017513A">
        <w:t>a</w:t>
      </w:r>
      <w:r>
        <w:t xml:space="preserve">. </w:t>
      </w:r>
      <w:r w:rsidRPr="00B53F05">
        <w:rPr>
          <w:highlight w:val="yellow"/>
        </w:rPr>
        <w:t xml:space="preserve">Dersom det </w:t>
      </w:r>
      <w:r w:rsidR="0017513A" w:rsidRPr="00B53F05">
        <w:rPr>
          <w:highlight w:val="yellow"/>
        </w:rPr>
        <w:t xml:space="preserve">blir </w:t>
      </w:r>
      <w:r w:rsidRPr="00B53F05">
        <w:rPr>
          <w:highlight w:val="yellow"/>
        </w:rPr>
        <w:t>oppdag</w:t>
      </w:r>
      <w:r w:rsidR="0017513A" w:rsidRPr="00B53F05">
        <w:rPr>
          <w:highlight w:val="yellow"/>
        </w:rPr>
        <w:t>a</w:t>
      </w:r>
      <w:r w:rsidRPr="00B53F05">
        <w:rPr>
          <w:highlight w:val="yellow"/>
        </w:rPr>
        <w:t xml:space="preserve"> feil, </w:t>
      </w:r>
      <w:proofErr w:type="spellStart"/>
      <w:r w:rsidRPr="00B53F05">
        <w:rPr>
          <w:highlight w:val="yellow"/>
        </w:rPr>
        <w:t>mangl</w:t>
      </w:r>
      <w:r w:rsidR="0017513A" w:rsidRPr="00B53F05">
        <w:rPr>
          <w:highlight w:val="yellow"/>
        </w:rPr>
        <w:t>a</w:t>
      </w:r>
      <w:r w:rsidRPr="00B53F05">
        <w:rPr>
          <w:highlight w:val="yellow"/>
        </w:rPr>
        <w:t>r</w:t>
      </w:r>
      <w:proofErr w:type="spellEnd"/>
      <w:r w:rsidRPr="00B53F05">
        <w:rPr>
          <w:highlight w:val="yellow"/>
        </w:rPr>
        <w:t xml:space="preserve">, </w:t>
      </w:r>
      <w:proofErr w:type="spellStart"/>
      <w:r w:rsidRPr="00B53F05">
        <w:rPr>
          <w:highlight w:val="yellow"/>
        </w:rPr>
        <w:t>utelat</w:t>
      </w:r>
      <w:r w:rsidR="0017513A" w:rsidRPr="00B53F05">
        <w:rPr>
          <w:highlight w:val="yellow"/>
        </w:rPr>
        <w:t>ingar</w:t>
      </w:r>
      <w:proofErr w:type="spellEnd"/>
      <w:r w:rsidRPr="00B53F05">
        <w:rPr>
          <w:highlight w:val="yellow"/>
        </w:rPr>
        <w:t xml:space="preserve"> eller </w:t>
      </w:r>
      <w:r w:rsidR="0017513A" w:rsidRPr="00B53F05">
        <w:rPr>
          <w:highlight w:val="yellow"/>
        </w:rPr>
        <w:t xml:space="preserve">om </w:t>
      </w:r>
      <w:proofErr w:type="spellStart"/>
      <w:r w:rsidR="0017513A" w:rsidRPr="00B53F05">
        <w:rPr>
          <w:highlight w:val="yellow"/>
        </w:rPr>
        <w:t>noko</w:t>
      </w:r>
      <w:proofErr w:type="spellEnd"/>
      <w:r w:rsidR="0017513A" w:rsidRPr="00B53F05">
        <w:rPr>
          <w:highlight w:val="yellow"/>
        </w:rPr>
        <w:t xml:space="preserve"> er </w:t>
      </w:r>
      <w:r w:rsidRPr="00B53F05">
        <w:rPr>
          <w:highlight w:val="yellow"/>
        </w:rPr>
        <w:t>uklar</w:t>
      </w:r>
      <w:r w:rsidR="0017513A" w:rsidRPr="00B53F05">
        <w:rPr>
          <w:highlight w:val="yellow"/>
        </w:rPr>
        <w:t>t</w:t>
      </w:r>
      <w:r w:rsidRPr="00B53F05">
        <w:rPr>
          <w:highlight w:val="yellow"/>
        </w:rPr>
        <w:t xml:space="preserve"> i konkurransegrunnlaget med vedlegg </w:t>
      </w:r>
      <w:r w:rsidR="00723017" w:rsidRPr="00B53F05">
        <w:rPr>
          <w:highlight w:val="yellow"/>
        </w:rPr>
        <w:t xml:space="preserve">ber </w:t>
      </w:r>
      <w:proofErr w:type="spellStart"/>
      <w:r w:rsidR="00723017" w:rsidRPr="00B53F05">
        <w:rPr>
          <w:highlight w:val="yellow"/>
        </w:rPr>
        <w:t>ein</w:t>
      </w:r>
      <w:proofErr w:type="spellEnd"/>
      <w:r w:rsidR="00723017" w:rsidRPr="00B53F05">
        <w:rPr>
          <w:highlight w:val="yellow"/>
        </w:rPr>
        <w:t xml:space="preserve"> om at dette blir</w:t>
      </w:r>
      <w:r w:rsidRPr="00B53F05">
        <w:rPr>
          <w:highlight w:val="yellow"/>
        </w:rPr>
        <w:t xml:space="preserve"> formidl</w:t>
      </w:r>
      <w:r w:rsidR="00082EC0" w:rsidRPr="00B53F05">
        <w:rPr>
          <w:highlight w:val="yellow"/>
        </w:rPr>
        <w:t xml:space="preserve">a </w:t>
      </w:r>
      <w:r w:rsidRPr="00B53F05">
        <w:rPr>
          <w:highlight w:val="yellow"/>
        </w:rPr>
        <w:t xml:space="preserve">til </w:t>
      </w:r>
      <w:proofErr w:type="spellStart"/>
      <w:r w:rsidRPr="00B53F05">
        <w:rPr>
          <w:highlight w:val="yellow"/>
        </w:rPr>
        <w:t>oppdragsg</w:t>
      </w:r>
      <w:r w:rsidR="00082EC0" w:rsidRPr="00B53F05">
        <w:rPr>
          <w:highlight w:val="yellow"/>
        </w:rPr>
        <w:t>jevar</w:t>
      </w:r>
      <w:proofErr w:type="spellEnd"/>
      <w:r w:rsidR="00082EC0" w:rsidRPr="00B53F05">
        <w:rPr>
          <w:highlight w:val="yellow"/>
        </w:rPr>
        <w:t xml:space="preserve"> sin kontaktperson.</w:t>
      </w:r>
      <w:r w:rsidR="00082EC0" w:rsidRPr="00723017">
        <w:t xml:space="preserve"> </w:t>
      </w:r>
    </w:p>
    <w:p w14:paraId="10F6A3B7" w14:textId="2C3DA952" w:rsidR="00D32937" w:rsidRPr="00082EC0" w:rsidRDefault="00D32937" w:rsidP="005344A3">
      <w:pPr>
        <w:pStyle w:val="Overskrift2"/>
        <w:rPr>
          <w:lang w:val="nn-NO"/>
        </w:rPr>
      </w:pPr>
      <w:bookmarkStart w:id="40" w:name="_Toc31711880"/>
      <w:bookmarkStart w:id="41" w:name="_Toc61856803"/>
      <w:bookmarkStart w:id="42" w:name="_Toc63849961"/>
      <w:bookmarkStart w:id="43" w:name="_Toc63863548"/>
      <w:bookmarkStart w:id="44" w:name="_Toc227151570"/>
      <w:r w:rsidRPr="00082EC0">
        <w:rPr>
          <w:lang w:val="nn-NO"/>
        </w:rPr>
        <w:t>Rett</w:t>
      </w:r>
      <w:r w:rsidR="00082EC0" w:rsidRPr="00082EC0">
        <w:rPr>
          <w:lang w:val="nn-NO"/>
        </w:rPr>
        <w:t>ingar</w:t>
      </w:r>
      <w:r w:rsidRPr="00082EC0">
        <w:rPr>
          <w:lang w:val="nn-NO"/>
        </w:rPr>
        <w:t>, supplering</w:t>
      </w:r>
      <w:r w:rsidR="00082EC0" w:rsidRPr="00082EC0">
        <w:rPr>
          <w:lang w:val="nn-NO"/>
        </w:rPr>
        <w:t>a</w:t>
      </w:r>
      <w:r w:rsidRPr="00082EC0">
        <w:rPr>
          <w:lang w:val="nn-NO"/>
        </w:rPr>
        <w:t>r eller endring</w:t>
      </w:r>
      <w:r w:rsidR="00082EC0" w:rsidRPr="00082EC0">
        <w:rPr>
          <w:lang w:val="nn-NO"/>
        </w:rPr>
        <w:t>a</w:t>
      </w:r>
      <w:r w:rsidRPr="00082EC0">
        <w:rPr>
          <w:lang w:val="nn-NO"/>
        </w:rPr>
        <w:t>r av konkurransegrunnlaget</w:t>
      </w:r>
      <w:bookmarkEnd w:id="40"/>
      <w:bookmarkEnd w:id="41"/>
      <w:bookmarkEnd w:id="42"/>
      <w:bookmarkEnd w:id="43"/>
      <w:bookmarkEnd w:id="44"/>
    </w:p>
    <w:p w14:paraId="60F34CC4" w14:textId="6F875336" w:rsidR="00D32937" w:rsidRPr="00A72D8A" w:rsidRDefault="00D32937" w:rsidP="00FB3678">
      <w:pPr>
        <w:ind w:left="576"/>
        <w:rPr>
          <w:lang w:val="nn-NO"/>
        </w:rPr>
      </w:pPr>
      <w:r w:rsidRPr="00FB3678">
        <w:rPr>
          <w:lang w:val="nn-NO"/>
        </w:rPr>
        <w:t>Oppdragsg</w:t>
      </w:r>
      <w:r w:rsidR="00FB3678" w:rsidRPr="00FB3678">
        <w:rPr>
          <w:lang w:val="nn-NO"/>
        </w:rPr>
        <w:t xml:space="preserve">jevar </w:t>
      </w:r>
      <w:r w:rsidRPr="00FB3678">
        <w:rPr>
          <w:lang w:val="nn-NO"/>
        </w:rPr>
        <w:t xml:space="preserve">kan </w:t>
      </w:r>
      <w:r w:rsidR="00FB3678" w:rsidRPr="00FB3678">
        <w:rPr>
          <w:lang w:val="nn-NO"/>
        </w:rPr>
        <w:t>gjere rettingar,</w:t>
      </w:r>
      <w:r w:rsidR="00FB3678">
        <w:rPr>
          <w:lang w:val="nn-NO"/>
        </w:rPr>
        <w:t xml:space="preserve"> suppleringar og endringar av konkurransegrunnlaget</w:t>
      </w:r>
      <w:r w:rsidR="00D24DC7">
        <w:rPr>
          <w:lang w:val="nn-NO"/>
        </w:rPr>
        <w:t xml:space="preserve"> som ikkje er vesentlege </w:t>
      </w:r>
      <w:r w:rsidRPr="00FB3678">
        <w:rPr>
          <w:lang w:val="nn-NO"/>
        </w:rPr>
        <w:t xml:space="preserve">før </w:t>
      </w:r>
      <w:r w:rsidR="00FB3678" w:rsidRPr="00FB3678">
        <w:rPr>
          <w:lang w:val="nn-NO"/>
        </w:rPr>
        <w:t xml:space="preserve">utløpet av </w:t>
      </w:r>
      <w:r w:rsidRPr="00FB3678">
        <w:rPr>
          <w:lang w:val="nn-NO"/>
        </w:rPr>
        <w:t>tilb</w:t>
      </w:r>
      <w:r w:rsidR="00FB3678" w:rsidRPr="00FB3678">
        <w:rPr>
          <w:lang w:val="nn-NO"/>
        </w:rPr>
        <w:t>o</w:t>
      </w:r>
      <w:r w:rsidRPr="00FB3678">
        <w:rPr>
          <w:lang w:val="nn-NO"/>
        </w:rPr>
        <w:t xml:space="preserve">dsfristen. </w:t>
      </w:r>
      <w:r w:rsidRPr="00D24DC7">
        <w:rPr>
          <w:lang w:val="nn-NO"/>
        </w:rPr>
        <w:t>Slike rett</w:t>
      </w:r>
      <w:r w:rsidR="00D24DC7" w:rsidRPr="00D24DC7">
        <w:rPr>
          <w:lang w:val="nn-NO"/>
        </w:rPr>
        <w:t>ingar,</w:t>
      </w:r>
      <w:r w:rsidRPr="00D24DC7">
        <w:rPr>
          <w:lang w:val="nn-NO"/>
        </w:rPr>
        <w:t xml:space="preserve"> supplering</w:t>
      </w:r>
      <w:r w:rsidR="00D24DC7" w:rsidRPr="00D24DC7">
        <w:rPr>
          <w:lang w:val="nn-NO"/>
        </w:rPr>
        <w:t>a</w:t>
      </w:r>
      <w:r w:rsidRPr="00D24DC7">
        <w:rPr>
          <w:lang w:val="nn-NO"/>
        </w:rPr>
        <w:t xml:space="preserve">r og </w:t>
      </w:r>
      <w:r w:rsidRPr="00A72D8A">
        <w:rPr>
          <w:lang w:val="nn-NO"/>
        </w:rPr>
        <w:t>endring</w:t>
      </w:r>
      <w:r w:rsidR="00D24DC7" w:rsidRPr="00A72D8A">
        <w:rPr>
          <w:lang w:val="nn-NO"/>
        </w:rPr>
        <w:t>a</w:t>
      </w:r>
      <w:r w:rsidRPr="00A72D8A">
        <w:rPr>
          <w:lang w:val="nn-NO"/>
        </w:rPr>
        <w:t>r vil bli formidl</w:t>
      </w:r>
      <w:r w:rsidR="00D24DC7" w:rsidRPr="00A72D8A">
        <w:rPr>
          <w:lang w:val="nn-NO"/>
        </w:rPr>
        <w:t>a</w:t>
      </w:r>
      <w:r w:rsidRPr="00A72D8A">
        <w:rPr>
          <w:lang w:val="nn-NO"/>
        </w:rPr>
        <w:t xml:space="preserve"> </w:t>
      </w:r>
      <w:r w:rsidR="00D24DC7" w:rsidRPr="00A72D8A">
        <w:rPr>
          <w:lang w:val="nn-NO"/>
        </w:rPr>
        <w:t xml:space="preserve">til </w:t>
      </w:r>
      <w:r w:rsidRPr="00A72D8A">
        <w:rPr>
          <w:lang w:val="nn-NO"/>
        </w:rPr>
        <w:t xml:space="preserve">alle </w:t>
      </w:r>
      <w:proofErr w:type="spellStart"/>
      <w:r w:rsidRPr="00A72D8A">
        <w:rPr>
          <w:lang w:val="nn-NO"/>
        </w:rPr>
        <w:t>leverandør</w:t>
      </w:r>
      <w:r w:rsidR="00D24DC7" w:rsidRPr="00A72D8A">
        <w:rPr>
          <w:lang w:val="nn-NO"/>
        </w:rPr>
        <w:t>a</w:t>
      </w:r>
      <w:proofErr w:type="spellEnd"/>
      <w:r w:rsidRPr="00A72D8A">
        <w:rPr>
          <w:lang w:val="nn-NO"/>
        </w:rPr>
        <w:t xml:space="preserve"> </w:t>
      </w:r>
      <w:r w:rsidR="00D24DC7" w:rsidRPr="00A72D8A">
        <w:rPr>
          <w:lang w:val="nn-NO"/>
        </w:rPr>
        <w:t>på e-post</w:t>
      </w:r>
      <w:r w:rsidRPr="00A72D8A">
        <w:rPr>
          <w:lang w:val="nn-NO"/>
        </w:rPr>
        <w:t xml:space="preserve">. </w:t>
      </w:r>
    </w:p>
    <w:p w14:paraId="70D4D843" w14:textId="44133DFD" w:rsidR="00D32937" w:rsidRPr="00A72D8A" w:rsidRDefault="00D32937" w:rsidP="005344A3">
      <w:pPr>
        <w:pStyle w:val="Overskrift2"/>
      </w:pPr>
      <w:bookmarkStart w:id="45" w:name="_Toc31711881"/>
      <w:bookmarkStart w:id="46" w:name="_Toc61856804"/>
      <w:bookmarkStart w:id="47" w:name="_Toc63849962"/>
      <w:bookmarkStart w:id="48" w:name="_Toc63863549"/>
      <w:bookmarkStart w:id="49" w:name="_Toc227151571"/>
      <w:r w:rsidRPr="00A72D8A">
        <w:t>Skatteattest</w:t>
      </w:r>
      <w:bookmarkEnd w:id="45"/>
      <w:bookmarkEnd w:id="46"/>
      <w:bookmarkEnd w:id="47"/>
      <w:bookmarkEnd w:id="48"/>
      <w:bookmarkEnd w:id="49"/>
    </w:p>
    <w:p w14:paraId="7EA5DE80" w14:textId="77777777" w:rsidR="00A72D8A" w:rsidRPr="004D36EC" w:rsidRDefault="00A72D8A" w:rsidP="00A72D8A">
      <w:pPr>
        <w:spacing w:after="0" w:line="240" w:lineRule="auto"/>
        <w:ind w:left="576"/>
        <w:rPr>
          <w:rFonts w:eastAsia="Times New Roman" w:cs="Open Sans"/>
          <w:color w:val="000000"/>
          <w:szCs w:val="20"/>
          <w:lang w:eastAsia="nb-NO"/>
        </w:rPr>
      </w:pPr>
      <w:r w:rsidRPr="004D36EC">
        <w:rPr>
          <w:rFonts w:eastAsia="Times New Roman" w:cs="Open Sans"/>
          <w:color w:val="000000"/>
          <w:szCs w:val="20"/>
          <w:lang w:eastAsia="nb-NO"/>
        </w:rPr>
        <w:t xml:space="preserve">Vald leverandør skal på </w:t>
      </w:r>
      <w:proofErr w:type="spellStart"/>
      <w:r w:rsidRPr="004D36EC">
        <w:rPr>
          <w:rFonts w:eastAsia="Times New Roman" w:cs="Open Sans"/>
          <w:color w:val="000000"/>
          <w:szCs w:val="20"/>
          <w:lang w:eastAsia="nb-NO"/>
        </w:rPr>
        <w:t>førespurnad</w:t>
      </w:r>
      <w:proofErr w:type="spellEnd"/>
      <w:r w:rsidRPr="004D36EC">
        <w:rPr>
          <w:rFonts w:eastAsia="Times New Roman" w:cs="Open Sans"/>
          <w:color w:val="000000"/>
          <w:szCs w:val="20"/>
          <w:lang w:eastAsia="nb-NO"/>
        </w:rPr>
        <w:t xml:space="preserve"> levere skatteattest for </w:t>
      </w:r>
      <w:proofErr w:type="spellStart"/>
      <w:r w:rsidRPr="004D36EC">
        <w:rPr>
          <w:rFonts w:eastAsia="Times New Roman" w:cs="Open Sans"/>
          <w:color w:val="000000"/>
          <w:szCs w:val="20"/>
          <w:lang w:eastAsia="nb-NO"/>
        </w:rPr>
        <w:t>meirverdiavgift</w:t>
      </w:r>
      <w:proofErr w:type="spellEnd"/>
      <w:r w:rsidRPr="004D36EC">
        <w:rPr>
          <w:rFonts w:eastAsia="Times New Roman" w:cs="Open Sans"/>
          <w:color w:val="000000"/>
          <w:szCs w:val="20"/>
          <w:lang w:eastAsia="nb-NO"/>
        </w:rPr>
        <w:t xml:space="preserve"> og skatteattest for skatt. Dette </w:t>
      </w:r>
      <w:proofErr w:type="spellStart"/>
      <w:r w:rsidRPr="004D36EC">
        <w:rPr>
          <w:rFonts w:eastAsia="Times New Roman" w:cs="Open Sans"/>
          <w:color w:val="000000"/>
          <w:szCs w:val="20"/>
          <w:lang w:eastAsia="nb-NO"/>
        </w:rPr>
        <w:t>gjeld</w:t>
      </w:r>
      <w:proofErr w:type="spellEnd"/>
      <w:r w:rsidRPr="004D36EC">
        <w:rPr>
          <w:rFonts w:eastAsia="Times New Roman" w:cs="Open Sans"/>
          <w:color w:val="000000"/>
          <w:szCs w:val="20"/>
          <w:lang w:eastAsia="nb-NO"/>
        </w:rPr>
        <w:t xml:space="preserve"> </w:t>
      </w:r>
      <w:proofErr w:type="spellStart"/>
      <w:r w:rsidRPr="004D36EC">
        <w:rPr>
          <w:rFonts w:eastAsia="Times New Roman" w:cs="Open Sans"/>
          <w:color w:val="000000"/>
          <w:szCs w:val="20"/>
          <w:lang w:eastAsia="nb-NO"/>
        </w:rPr>
        <w:t>berre</w:t>
      </w:r>
      <w:proofErr w:type="spellEnd"/>
      <w:r w:rsidRPr="004D36EC">
        <w:rPr>
          <w:rFonts w:eastAsia="Times New Roman" w:cs="Open Sans"/>
          <w:color w:val="000000"/>
          <w:szCs w:val="20"/>
          <w:lang w:eastAsia="nb-NO"/>
        </w:rPr>
        <w:t xml:space="preserve"> dersom den </w:t>
      </w:r>
      <w:proofErr w:type="spellStart"/>
      <w:r w:rsidRPr="004D36EC">
        <w:rPr>
          <w:rFonts w:eastAsia="Times New Roman" w:cs="Open Sans"/>
          <w:color w:val="000000"/>
          <w:szCs w:val="20"/>
          <w:lang w:eastAsia="nb-NO"/>
        </w:rPr>
        <w:t>valde</w:t>
      </w:r>
      <w:proofErr w:type="spellEnd"/>
      <w:r w:rsidRPr="004D36EC">
        <w:rPr>
          <w:rFonts w:eastAsia="Times New Roman" w:cs="Open Sans"/>
          <w:color w:val="000000"/>
          <w:szCs w:val="20"/>
          <w:lang w:eastAsia="nb-NO"/>
        </w:rPr>
        <w:t xml:space="preserve"> leverandøren er norsk.</w:t>
      </w:r>
    </w:p>
    <w:p w14:paraId="6B5EB388" w14:textId="3C55E317" w:rsidR="00A72D8A" w:rsidRPr="004D36EC" w:rsidRDefault="00A72D8A" w:rsidP="00A72D8A">
      <w:pPr>
        <w:ind w:left="576"/>
        <w:jc w:val="both"/>
        <w:rPr>
          <w:rFonts w:cs="Open Sans"/>
          <w:szCs w:val="20"/>
          <w:lang w:val="nn-NO"/>
        </w:rPr>
      </w:pPr>
      <w:r w:rsidRPr="004D36EC">
        <w:rPr>
          <w:rFonts w:eastAsia="Times New Roman" w:cs="Open Sans"/>
          <w:color w:val="000000"/>
          <w:szCs w:val="20"/>
          <w:lang w:val="nn-NO" w:eastAsia="nb-NO"/>
        </w:rPr>
        <w:t>Skatteattesten skal ikkje vere eldre enn 6 månader rekna frå fristen for å levere tilbod.</w:t>
      </w:r>
    </w:p>
    <w:p w14:paraId="7AAB5567" w14:textId="33F37EEF" w:rsidR="00D32937" w:rsidRPr="00E04D26" w:rsidRDefault="00D32937" w:rsidP="005344A3">
      <w:pPr>
        <w:pStyle w:val="Overskrift2"/>
      </w:pPr>
      <w:bookmarkStart w:id="50" w:name="_Toc31711882"/>
      <w:bookmarkStart w:id="51" w:name="_Toc61856805"/>
      <w:bookmarkStart w:id="52" w:name="_Toc63849963"/>
      <w:bookmarkStart w:id="53" w:name="_Toc63863550"/>
      <w:bookmarkStart w:id="54" w:name="_Toc227151572"/>
      <w:proofErr w:type="spellStart"/>
      <w:r w:rsidRPr="00E04D26">
        <w:lastRenderedPageBreak/>
        <w:t>Offentl</w:t>
      </w:r>
      <w:r w:rsidR="007F7BC6">
        <w:t>egheit</w:t>
      </w:r>
      <w:proofErr w:type="spellEnd"/>
      <w:r w:rsidRPr="00E04D26">
        <w:t xml:space="preserve"> og t</w:t>
      </w:r>
      <w:r w:rsidR="001A25F9">
        <w:t>eieplikt</w:t>
      </w:r>
      <w:bookmarkEnd w:id="50"/>
      <w:bookmarkEnd w:id="51"/>
      <w:bookmarkEnd w:id="52"/>
      <w:bookmarkEnd w:id="53"/>
      <w:bookmarkEnd w:id="54"/>
    </w:p>
    <w:p w14:paraId="19F84070" w14:textId="5EAC227D" w:rsidR="00D32937" w:rsidRPr="00AE3918" w:rsidRDefault="009C1E7E" w:rsidP="009C1E7E">
      <w:pPr>
        <w:ind w:left="576"/>
        <w:rPr>
          <w:lang w:val="nn-NO"/>
        </w:rPr>
      </w:pPr>
      <w:r w:rsidRPr="009C1E7E">
        <w:rPr>
          <w:lang w:val="nn-NO"/>
        </w:rPr>
        <w:t>For innsyn frå al</w:t>
      </w:r>
      <w:r>
        <w:rPr>
          <w:lang w:val="nn-NO"/>
        </w:rPr>
        <w:t>lmenta</w:t>
      </w:r>
      <w:r w:rsidR="00D32937" w:rsidRPr="009C1E7E">
        <w:rPr>
          <w:lang w:val="nn-NO"/>
        </w:rPr>
        <w:t xml:space="preserve"> i dokument</w:t>
      </w:r>
      <w:r>
        <w:rPr>
          <w:lang w:val="nn-NO"/>
        </w:rPr>
        <w:t>a</w:t>
      </w:r>
      <w:r w:rsidR="00D32937" w:rsidRPr="009C1E7E">
        <w:rPr>
          <w:lang w:val="nn-NO"/>
        </w:rPr>
        <w:t xml:space="preserve"> knytt til anskaff</w:t>
      </w:r>
      <w:r>
        <w:rPr>
          <w:lang w:val="nn-NO"/>
        </w:rPr>
        <w:t>inga</w:t>
      </w:r>
      <w:r w:rsidR="00D32937" w:rsidRPr="009C1E7E">
        <w:rPr>
          <w:lang w:val="nn-NO"/>
        </w:rPr>
        <w:t xml:space="preserve"> gjeld lov om rett til innsyn i dokument i offentleg verksemd av 19. mai 2006 (offentleglova). </w:t>
      </w:r>
      <w:r w:rsidR="00D32937" w:rsidRPr="00900EE4">
        <w:rPr>
          <w:lang w:val="nn-NO"/>
        </w:rPr>
        <w:t>Det kan gj</w:t>
      </w:r>
      <w:r w:rsidRPr="00900EE4">
        <w:rPr>
          <w:lang w:val="nn-NO"/>
        </w:rPr>
        <w:t xml:space="preserve">erast </w:t>
      </w:r>
      <w:r w:rsidR="00D32937" w:rsidRPr="00900EE4">
        <w:rPr>
          <w:lang w:val="nn-NO"/>
        </w:rPr>
        <w:t>unntak fr</w:t>
      </w:r>
      <w:r w:rsidRPr="00900EE4">
        <w:rPr>
          <w:lang w:val="nn-NO"/>
        </w:rPr>
        <w:t>å</w:t>
      </w:r>
      <w:r w:rsidR="00D32937" w:rsidRPr="00900EE4">
        <w:rPr>
          <w:lang w:val="nn-NO"/>
        </w:rPr>
        <w:t xml:space="preserve"> innsyn for tilb</w:t>
      </w:r>
      <w:r w:rsidR="00900EE4" w:rsidRPr="00900EE4">
        <w:rPr>
          <w:lang w:val="nn-NO"/>
        </w:rPr>
        <w:t>o</w:t>
      </w:r>
      <w:r w:rsidR="00D32937" w:rsidRPr="00900EE4">
        <w:rPr>
          <w:lang w:val="nn-NO"/>
        </w:rPr>
        <w:t xml:space="preserve">d og protokoll til valet av leverandør er gjort, jf. </w:t>
      </w:r>
      <w:r w:rsidR="00D32937" w:rsidRPr="00AE3918">
        <w:rPr>
          <w:lang w:val="nn-NO"/>
        </w:rPr>
        <w:t>§ 23 (3).</w:t>
      </w:r>
    </w:p>
    <w:p w14:paraId="63CCD171" w14:textId="777798EB" w:rsidR="00D32937" w:rsidRDefault="00D32937" w:rsidP="009C1E7E">
      <w:pPr>
        <w:ind w:left="576"/>
      </w:pPr>
      <w:r w:rsidRPr="00AE3918">
        <w:rPr>
          <w:lang w:val="nn-NO"/>
        </w:rPr>
        <w:t xml:space="preserve">Ved </w:t>
      </w:r>
      <w:proofErr w:type="spellStart"/>
      <w:r w:rsidRPr="00AE3918">
        <w:rPr>
          <w:lang w:val="nn-NO"/>
        </w:rPr>
        <w:t>gjennomførin</w:t>
      </w:r>
      <w:r w:rsidR="00900EE4" w:rsidRPr="00AE3918">
        <w:rPr>
          <w:lang w:val="nn-NO"/>
        </w:rPr>
        <w:t>a</w:t>
      </w:r>
      <w:proofErr w:type="spellEnd"/>
      <w:r w:rsidRPr="00AE3918">
        <w:rPr>
          <w:lang w:val="nn-NO"/>
        </w:rPr>
        <w:t xml:space="preserve"> av anskaff</w:t>
      </w:r>
      <w:r w:rsidR="00900EE4" w:rsidRPr="00AE3918">
        <w:rPr>
          <w:lang w:val="nn-NO"/>
        </w:rPr>
        <w:t>inga</w:t>
      </w:r>
      <w:r w:rsidRPr="00AE3918">
        <w:rPr>
          <w:lang w:val="nn-NO"/>
        </w:rPr>
        <w:t xml:space="preserve"> gjeld regl</w:t>
      </w:r>
      <w:r w:rsidR="00900EE4" w:rsidRPr="00AE3918">
        <w:rPr>
          <w:lang w:val="nn-NO"/>
        </w:rPr>
        <w:t>a</w:t>
      </w:r>
      <w:r w:rsidRPr="00AE3918">
        <w:rPr>
          <w:lang w:val="nn-NO"/>
        </w:rPr>
        <w:t>ne om t</w:t>
      </w:r>
      <w:r w:rsidR="00900EE4" w:rsidRPr="00AE3918">
        <w:rPr>
          <w:lang w:val="nn-NO"/>
        </w:rPr>
        <w:t>eie</w:t>
      </w:r>
      <w:r w:rsidRPr="00AE3918">
        <w:rPr>
          <w:lang w:val="nn-NO"/>
        </w:rPr>
        <w:t>plikt i lov om behandlingsmåten i forvaltningssaker av 2. oktober 1967 (forvaltingslov</w:t>
      </w:r>
      <w:r w:rsidR="0097302B" w:rsidRPr="00AE3918">
        <w:rPr>
          <w:lang w:val="nn-NO"/>
        </w:rPr>
        <w:t>a</w:t>
      </w:r>
      <w:r w:rsidRPr="00AE3918">
        <w:rPr>
          <w:lang w:val="nn-NO"/>
        </w:rPr>
        <w:t>). Oppdragsg</w:t>
      </w:r>
      <w:r w:rsidR="0097302B" w:rsidRPr="00AE3918">
        <w:rPr>
          <w:lang w:val="nn-NO"/>
        </w:rPr>
        <w:t>jevar</w:t>
      </w:r>
      <w:r w:rsidRPr="00AE3918">
        <w:rPr>
          <w:lang w:val="nn-NO"/>
        </w:rPr>
        <w:t xml:space="preserve"> og denne</w:t>
      </w:r>
      <w:r w:rsidR="0097302B" w:rsidRPr="00AE3918">
        <w:rPr>
          <w:lang w:val="nn-NO"/>
        </w:rPr>
        <w:t xml:space="preserve"> </w:t>
      </w:r>
      <w:r w:rsidRPr="00AE3918">
        <w:rPr>
          <w:lang w:val="nn-NO"/>
        </w:rPr>
        <w:t>s</w:t>
      </w:r>
      <w:r w:rsidR="0097302B" w:rsidRPr="00AE3918">
        <w:rPr>
          <w:lang w:val="nn-NO"/>
        </w:rPr>
        <w:t>ine</w:t>
      </w:r>
      <w:r w:rsidRPr="00AE3918">
        <w:rPr>
          <w:lang w:val="nn-NO"/>
        </w:rPr>
        <w:t xml:space="preserve"> </w:t>
      </w:r>
      <w:r w:rsidR="0097302B" w:rsidRPr="00AE3918">
        <w:rPr>
          <w:lang w:val="nn-NO"/>
        </w:rPr>
        <w:t>tilsette</w:t>
      </w:r>
      <w:r w:rsidRPr="00AE3918">
        <w:rPr>
          <w:lang w:val="nn-NO"/>
        </w:rPr>
        <w:t xml:space="preserve"> plikt</w:t>
      </w:r>
      <w:r w:rsidR="0097302B" w:rsidRPr="00AE3918">
        <w:rPr>
          <w:lang w:val="nn-NO"/>
        </w:rPr>
        <w:t>a</w:t>
      </w:r>
      <w:r w:rsidRPr="00AE3918">
        <w:rPr>
          <w:lang w:val="nn-NO"/>
        </w:rPr>
        <w:t xml:space="preserve">r å hindre at andre får </w:t>
      </w:r>
      <w:proofErr w:type="spellStart"/>
      <w:r w:rsidRPr="00AE3918">
        <w:rPr>
          <w:lang w:val="nn-NO"/>
        </w:rPr>
        <w:t>adgang</w:t>
      </w:r>
      <w:proofErr w:type="spellEnd"/>
      <w:r w:rsidRPr="00AE3918">
        <w:rPr>
          <w:lang w:val="nn-NO"/>
        </w:rPr>
        <w:t xml:space="preserve"> eller kjennskap til opplysning</w:t>
      </w:r>
      <w:r w:rsidR="0097302B" w:rsidRPr="00AE3918">
        <w:rPr>
          <w:lang w:val="nn-NO"/>
        </w:rPr>
        <w:t>a</w:t>
      </w:r>
      <w:r w:rsidRPr="00AE3918">
        <w:rPr>
          <w:lang w:val="nn-NO"/>
        </w:rPr>
        <w:t>r om tekniske innretning</w:t>
      </w:r>
      <w:r w:rsidR="0097302B" w:rsidRPr="00AE3918">
        <w:rPr>
          <w:lang w:val="nn-NO"/>
        </w:rPr>
        <w:t>a</w:t>
      </w:r>
      <w:r w:rsidRPr="00AE3918">
        <w:rPr>
          <w:lang w:val="nn-NO"/>
        </w:rPr>
        <w:t>r og fr</w:t>
      </w:r>
      <w:r w:rsidR="00715E0F" w:rsidRPr="00AE3918">
        <w:rPr>
          <w:lang w:val="nn-NO"/>
        </w:rPr>
        <w:t>a</w:t>
      </w:r>
      <w:r w:rsidRPr="00AE3918">
        <w:rPr>
          <w:lang w:val="nn-NO"/>
        </w:rPr>
        <w:t>mgangsmåt</w:t>
      </w:r>
      <w:r w:rsidR="00715E0F" w:rsidRPr="00AE3918">
        <w:rPr>
          <w:lang w:val="nn-NO"/>
        </w:rPr>
        <w:t>a</w:t>
      </w:r>
      <w:r w:rsidRPr="00AE3918">
        <w:rPr>
          <w:lang w:val="nn-NO"/>
        </w:rPr>
        <w:t xml:space="preserve">r eller drifts- og forretningsforhold </w:t>
      </w:r>
      <w:r w:rsidR="00715E0F" w:rsidRPr="00AE3918">
        <w:rPr>
          <w:lang w:val="nn-NO"/>
        </w:rPr>
        <w:t xml:space="preserve">som </w:t>
      </w:r>
      <w:r w:rsidRPr="00AE3918">
        <w:rPr>
          <w:lang w:val="nn-NO"/>
        </w:rPr>
        <w:t>det vil v</w:t>
      </w:r>
      <w:r w:rsidR="00715E0F" w:rsidRPr="00AE3918">
        <w:rPr>
          <w:lang w:val="nn-NO"/>
        </w:rPr>
        <w:t>e</w:t>
      </w:r>
      <w:r w:rsidRPr="00AE3918">
        <w:rPr>
          <w:lang w:val="nn-NO"/>
        </w:rPr>
        <w:t xml:space="preserve">re av </w:t>
      </w:r>
      <w:proofErr w:type="spellStart"/>
      <w:r w:rsidRPr="00AE3918">
        <w:rPr>
          <w:lang w:val="nn-NO"/>
        </w:rPr>
        <w:t>konkurransemessig</w:t>
      </w:r>
      <w:proofErr w:type="spellEnd"/>
      <w:r w:rsidRPr="00AE3918">
        <w:rPr>
          <w:lang w:val="nn-NO"/>
        </w:rPr>
        <w:t xml:space="preserve"> betydning å </w:t>
      </w:r>
      <w:r w:rsidR="00A10A79" w:rsidRPr="00AE3918">
        <w:rPr>
          <w:lang w:val="nn-NO"/>
        </w:rPr>
        <w:t>halde hemmeleg</w:t>
      </w:r>
      <w:r w:rsidRPr="00AE3918">
        <w:rPr>
          <w:lang w:val="nn-NO"/>
        </w:rPr>
        <w:t xml:space="preserve">, jf. </w:t>
      </w:r>
      <w:r w:rsidRPr="0020749B">
        <w:t>§ 13</w:t>
      </w:r>
      <w:r>
        <w:t xml:space="preserve"> (1) nr. 2</w:t>
      </w:r>
      <w:r w:rsidRPr="0020749B">
        <w:t>.</w:t>
      </w:r>
    </w:p>
    <w:p w14:paraId="438BC434" w14:textId="31B2CC1A" w:rsidR="00D32937" w:rsidRPr="00F0408F" w:rsidRDefault="00D32937" w:rsidP="00950B73">
      <w:pPr>
        <w:pStyle w:val="Overskrift1"/>
      </w:pPr>
      <w:bookmarkStart w:id="55" w:name="_Toc31711883"/>
      <w:bookmarkStart w:id="56" w:name="_Ref61517743"/>
      <w:bookmarkStart w:id="57" w:name="_Toc61856806"/>
      <w:bookmarkStart w:id="58" w:name="_Toc63849964"/>
      <w:bookmarkStart w:id="59" w:name="_Toc63863551"/>
      <w:bookmarkStart w:id="60" w:name="_Toc227151573"/>
      <w:r w:rsidRPr="00E04D26">
        <w:t>K</w:t>
      </w:r>
      <w:bookmarkEnd w:id="55"/>
      <w:r w:rsidRPr="00E04D26">
        <w:t>valifikasjonskrav</w:t>
      </w:r>
      <w:bookmarkEnd w:id="56"/>
      <w:bookmarkEnd w:id="57"/>
      <w:bookmarkEnd w:id="58"/>
      <w:bookmarkEnd w:id="59"/>
      <w:bookmarkEnd w:id="60"/>
    </w:p>
    <w:p w14:paraId="63F2C4CC" w14:textId="01E06D0F" w:rsidR="00D32937" w:rsidRDefault="00D32937" w:rsidP="00D32937">
      <w:pPr>
        <w:ind w:firstLine="578"/>
      </w:pPr>
      <w:r>
        <w:t xml:space="preserve">I denne konkurransen </w:t>
      </w:r>
      <w:r w:rsidR="007C4C55">
        <w:t xml:space="preserve">blir det stilt </w:t>
      </w:r>
      <w:proofErr w:type="spellStart"/>
      <w:r>
        <w:t>følg</w:t>
      </w:r>
      <w:r w:rsidR="007C4C55">
        <w:t>jande</w:t>
      </w:r>
      <w:proofErr w:type="spellEnd"/>
      <w:r>
        <w:t xml:space="preserve"> krav til leverandøren</w:t>
      </w:r>
      <w:r w:rsidR="007C4C55">
        <w:t xml:space="preserve"> </w:t>
      </w:r>
      <w:r>
        <w:t>s</w:t>
      </w:r>
      <w:r w:rsidR="007C4C55">
        <w:t>ine</w:t>
      </w:r>
      <w:r>
        <w:t xml:space="preserve"> </w:t>
      </w:r>
      <w:proofErr w:type="spellStart"/>
      <w:r>
        <w:t>kvalifikasjon</w:t>
      </w:r>
      <w:r w:rsidR="007C4C55">
        <w:t>a</w:t>
      </w:r>
      <w:r>
        <w:t>r</w:t>
      </w:r>
      <w:proofErr w:type="spellEnd"/>
      <w:r>
        <w:t>:</w:t>
      </w:r>
    </w:p>
    <w:tbl>
      <w:tblPr>
        <w:tblStyle w:val="Rutenettabelllys"/>
        <w:tblW w:w="8794" w:type="dxa"/>
        <w:tblInd w:w="562" w:type="dxa"/>
        <w:tblLook w:val="04A0" w:firstRow="1" w:lastRow="0" w:firstColumn="1" w:lastColumn="0" w:noHBand="0" w:noVBand="1"/>
      </w:tblPr>
      <w:tblGrid>
        <w:gridCol w:w="4397"/>
        <w:gridCol w:w="4397"/>
      </w:tblGrid>
      <w:tr w:rsidR="00D32937" w:rsidRPr="00A46269" w14:paraId="7C133963" w14:textId="77777777" w:rsidTr="15199049">
        <w:tc>
          <w:tcPr>
            <w:tcW w:w="4397" w:type="dxa"/>
            <w:shd w:val="clear" w:color="auto" w:fill="E7E6E6" w:themeFill="background2"/>
          </w:tcPr>
          <w:p w14:paraId="7374B201" w14:textId="77777777" w:rsidR="00D32937" w:rsidRPr="00A46269" w:rsidRDefault="00D32937" w:rsidP="00EF5C60">
            <w:pPr>
              <w:spacing w:before="120" w:after="120"/>
              <w:rPr>
                <w:rFonts w:cs="Open Sans"/>
                <w:b/>
                <w:bCs/>
              </w:rPr>
            </w:pPr>
            <w:r w:rsidRPr="00A46269">
              <w:rPr>
                <w:rFonts w:cs="Open Sans"/>
                <w:b/>
                <w:bCs/>
              </w:rPr>
              <w:t>K</w:t>
            </w:r>
            <w:r>
              <w:rPr>
                <w:rFonts w:cs="Open Sans"/>
                <w:b/>
                <w:bCs/>
              </w:rPr>
              <w:t>valifikasjonsk</w:t>
            </w:r>
            <w:r w:rsidRPr="00A46269">
              <w:rPr>
                <w:rFonts w:cs="Open Sans"/>
                <w:b/>
                <w:bCs/>
              </w:rPr>
              <w:t>rav</w:t>
            </w:r>
          </w:p>
        </w:tc>
        <w:tc>
          <w:tcPr>
            <w:tcW w:w="4397" w:type="dxa"/>
            <w:shd w:val="clear" w:color="auto" w:fill="E7E6E6" w:themeFill="background2"/>
          </w:tcPr>
          <w:p w14:paraId="5EDDBFC8" w14:textId="77777777" w:rsidR="00D32937" w:rsidRPr="00A46269" w:rsidRDefault="00D32937" w:rsidP="00EF5C60">
            <w:pPr>
              <w:spacing w:before="120" w:after="120"/>
              <w:rPr>
                <w:rFonts w:cs="Open Sans"/>
                <w:b/>
                <w:bCs/>
              </w:rPr>
            </w:pPr>
            <w:r w:rsidRPr="00A46269">
              <w:rPr>
                <w:rFonts w:cs="Open Sans"/>
                <w:b/>
                <w:bCs/>
              </w:rPr>
              <w:t>Dokumentasjon</w:t>
            </w:r>
          </w:p>
        </w:tc>
      </w:tr>
      <w:tr w:rsidR="00D32937" w:rsidRPr="00251588" w14:paraId="7B8B895D" w14:textId="77777777" w:rsidTr="15199049">
        <w:tc>
          <w:tcPr>
            <w:tcW w:w="4397" w:type="dxa"/>
          </w:tcPr>
          <w:p w14:paraId="088D9416" w14:textId="5236D102" w:rsidR="00D32937" w:rsidRPr="00551A0E" w:rsidRDefault="00251588" w:rsidP="00EF5C60">
            <w:pPr>
              <w:spacing w:before="120" w:after="120"/>
              <w:rPr>
                <w:rFonts w:cs="Open Sans"/>
                <w:lang w:val="nn-NO"/>
              </w:rPr>
            </w:pPr>
            <w:r>
              <w:rPr>
                <w:rFonts w:cs="Open Sans"/>
                <w:lang w:val="nn-NO"/>
              </w:rPr>
              <w:t>Leverandøren skal vere registrert i eit foretaksregister</w:t>
            </w:r>
            <w:r w:rsidR="008A3755">
              <w:rPr>
                <w:rFonts w:cs="Open Sans"/>
                <w:lang w:val="nn-NO"/>
              </w:rPr>
              <w:t>, fagleg register ell</w:t>
            </w:r>
            <w:r w:rsidR="009A4B38">
              <w:rPr>
                <w:rFonts w:cs="Open Sans"/>
                <w:lang w:val="nn-NO"/>
              </w:rPr>
              <w:t>er</w:t>
            </w:r>
            <w:r w:rsidR="008A3755">
              <w:rPr>
                <w:rFonts w:cs="Open Sans"/>
                <w:lang w:val="nn-NO"/>
              </w:rPr>
              <w:t xml:space="preserve"> eit handelsregister</w:t>
            </w:r>
            <w:r w:rsidR="009A4B38">
              <w:rPr>
                <w:rFonts w:cs="Open Sans"/>
                <w:lang w:val="nn-NO"/>
              </w:rPr>
              <w:t>.</w:t>
            </w:r>
          </w:p>
        </w:tc>
        <w:tc>
          <w:tcPr>
            <w:tcW w:w="4397" w:type="dxa"/>
          </w:tcPr>
          <w:p w14:paraId="3A76D30E" w14:textId="6299877F" w:rsidR="00D32937" w:rsidRPr="00251588" w:rsidRDefault="008A3755" w:rsidP="00EF5C60">
            <w:pPr>
              <w:spacing w:before="120" w:after="120"/>
              <w:rPr>
                <w:rFonts w:cs="Open Sans"/>
                <w:lang w:val="nn-NO"/>
              </w:rPr>
            </w:pPr>
            <w:r>
              <w:rPr>
                <w:rFonts w:cs="Open Sans"/>
                <w:lang w:val="nn-NO"/>
              </w:rPr>
              <w:t>Firmaattest</w:t>
            </w:r>
          </w:p>
        </w:tc>
      </w:tr>
      <w:tr w:rsidR="00251588" w:rsidRPr="008922F5" w14:paraId="52D8AD76" w14:textId="77777777" w:rsidTr="15199049">
        <w:tc>
          <w:tcPr>
            <w:tcW w:w="4397" w:type="dxa"/>
          </w:tcPr>
          <w:p w14:paraId="6A4687BD" w14:textId="23D5538C" w:rsidR="00251588" w:rsidRPr="00551A0E" w:rsidRDefault="00251588" w:rsidP="00251588">
            <w:pPr>
              <w:spacing w:before="120" w:after="120"/>
              <w:rPr>
                <w:rFonts w:cs="Open Sans"/>
                <w:lang w:val="nn-NO"/>
              </w:rPr>
            </w:pPr>
            <w:r w:rsidRPr="00551A0E">
              <w:rPr>
                <w:rFonts w:cs="Open Sans"/>
                <w:lang w:val="nn-NO"/>
              </w:rPr>
              <w:t xml:space="preserve">Leverandøren skal ha </w:t>
            </w:r>
            <w:r w:rsidR="00F32BFE">
              <w:rPr>
                <w:rFonts w:cs="Open Sans"/>
                <w:lang w:val="nn-NO"/>
              </w:rPr>
              <w:t xml:space="preserve">nødvendige og faglege kvalifikasjonar, som </w:t>
            </w:r>
            <w:r w:rsidRPr="00551A0E">
              <w:rPr>
                <w:rFonts w:cs="Open Sans"/>
                <w:lang w:val="nn-NO"/>
              </w:rPr>
              <w:t xml:space="preserve">erfaring frå </w:t>
            </w:r>
            <w:r>
              <w:rPr>
                <w:rFonts w:cs="Open Sans"/>
                <w:lang w:val="nn-NO"/>
              </w:rPr>
              <w:t xml:space="preserve">tilsvarande </w:t>
            </w:r>
            <w:r w:rsidRPr="00551A0E">
              <w:rPr>
                <w:rFonts w:cs="Open Sans"/>
                <w:lang w:val="nn-NO"/>
              </w:rPr>
              <w:t>oppdrag som dette kan samanliknast me</w:t>
            </w:r>
            <w:r>
              <w:rPr>
                <w:rFonts w:cs="Open Sans"/>
                <w:lang w:val="nn-NO"/>
              </w:rPr>
              <w:t>d</w:t>
            </w:r>
            <w:r w:rsidRPr="00551A0E">
              <w:rPr>
                <w:rFonts w:cs="Open Sans"/>
                <w:lang w:val="nn-NO"/>
              </w:rPr>
              <w:t>.</w:t>
            </w:r>
            <w:r>
              <w:rPr>
                <w:rFonts w:cs="Open Sans"/>
                <w:lang w:val="nn-NO"/>
              </w:rPr>
              <w:br/>
            </w:r>
          </w:p>
        </w:tc>
        <w:tc>
          <w:tcPr>
            <w:tcW w:w="4397" w:type="dxa"/>
          </w:tcPr>
          <w:p w14:paraId="2ED23F71" w14:textId="19A55174" w:rsidR="00251588" w:rsidRPr="00166A7C" w:rsidRDefault="00CE34A2" w:rsidP="00251588">
            <w:pPr>
              <w:spacing w:before="120" w:after="120"/>
              <w:rPr>
                <w:rFonts w:cs="Open Sans"/>
                <w:lang w:val="nn-NO"/>
              </w:rPr>
            </w:pPr>
            <w:r>
              <w:rPr>
                <w:rFonts w:cs="Open Sans"/>
                <w:lang w:val="nn-NO"/>
              </w:rPr>
              <w:t xml:space="preserve">Skildring av leverandøren sine inntil 3 mest relevante oppdrag i løpet av dei siste 3 åra. </w:t>
            </w:r>
            <w:r w:rsidR="00251588" w:rsidRPr="00166A7C">
              <w:rPr>
                <w:rFonts w:cs="Open Sans"/>
                <w:lang w:val="nn-NO"/>
              </w:rPr>
              <w:t>Leverandøren må kunne dokumentere erfaring</w:t>
            </w:r>
            <w:r w:rsidR="00251588">
              <w:rPr>
                <w:rFonts w:cs="Open Sans"/>
                <w:lang w:val="nn-NO"/>
              </w:rPr>
              <w:t xml:space="preserve"> me</w:t>
            </w:r>
            <w:r w:rsidR="00251588" w:rsidRPr="00CA324E">
              <w:rPr>
                <w:rFonts w:cs="Open Sans"/>
                <w:lang w:val="nn-NO"/>
              </w:rPr>
              <w:t xml:space="preserve">d </w:t>
            </w:r>
            <w:r w:rsidR="009B32C9" w:rsidRPr="00CA324E">
              <w:rPr>
                <w:rFonts w:cs="Open Sans"/>
                <w:lang w:val="nn-NO"/>
              </w:rPr>
              <w:t>manuelt</w:t>
            </w:r>
            <w:r w:rsidR="009B32C9">
              <w:rPr>
                <w:rFonts w:cs="Open Sans"/>
                <w:lang w:val="nn-NO"/>
              </w:rPr>
              <w:t xml:space="preserve"> </w:t>
            </w:r>
            <w:r w:rsidR="00251588">
              <w:rPr>
                <w:rFonts w:cs="Open Sans"/>
                <w:lang w:val="nn-NO"/>
              </w:rPr>
              <w:t>skjøtselsarbeid</w:t>
            </w:r>
            <w:r w:rsidR="00251588" w:rsidRPr="00166A7C">
              <w:rPr>
                <w:rFonts w:cs="Open Sans"/>
                <w:lang w:val="nn-NO"/>
              </w:rPr>
              <w:t xml:space="preserve"> frå slått av slåttemark og </w:t>
            </w:r>
            <w:proofErr w:type="spellStart"/>
            <w:r w:rsidR="00251588" w:rsidRPr="00166A7C">
              <w:rPr>
                <w:rFonts w:cs="Open Sans"/>
                <w:lang w:val="nn-NO"/>
              </w:rPr>
              <w:t>lauveng</w:t>
            </w:r>
            <w:proofErr w:type="spellEnd"/>
            <w:r w:rsidR="00251588" w:rsidRPr="00166A7C">
              <w:rPr>
                <w:rFonts w:cs="Open Sans"/>
                <w:lang w:val="nn-NO"/>
              </w:rPr>
              <w:t>, ry</w:t>
            </w:r>
            <w:r w:rsidR="00251588">
              <w:rPr>
                <w:rFonts w:cs="Open Sans"/>
                <w:lang w:val="nn-NO"/>
              </w:rPr>
              <w:t xml:space="preserve">dding av slåttemark og </w:t>
            </w:r>
            <w:proofErr w:type="spellStart"/>
            <w:r w:rsidR="00251588">
              <w:rPr>
                <w:rFonts w:cs="Open Sans"/>
                <w:lang w:val="nn-NO"/>
              </w:rPr>
              <w:t>lauveng</w:t>
            </w:r>
            <w:proofErr w:type="spellEnd"/>
            <w:r w:rsidR="00251588">
              <w:rPr>
                <w:rFonts w:cs="Open Sans"/>
                <w:lang w:val="nn-NO"/>
              </w:rPr>
              <w:t xml:space="preserve"> og beitemark</w:t>
            </w:r>
            <w:r w:rsidR="00D96570">
              <w:rPr>
                <w:rFonts w:cs="Open Sans"/>
                <w:lang w:val="nn-NO"/>
              </w:rPr>
              <w:t xml:space="preserve"> i sårbar natur</w:t>
            </w:r>
            <w:r w:rsidR="00251588">
              <w:rPr>
                <w:rFonts w:cs="Open Sans"/>
                <w:lang w:val="nn-NO"/>
              </w:rPr>
              <w:t xml:space="preserve">. Han må også dokumentere erfaring med </w:t>
            </w:r>
            <w:r w:rsidR="00251588" w:rsidRPr="00166A7C">
              <w:rPr>
                <w:rFonts w:cs="Open Sans"/>
                <w:lang w:val="nn-NO"/>
              </w:rPr>
              <w:t>styrt beite</w:t>
            </w:r>
            <w:r w:rsidR="00251588">
              <w:rPr>
                <w:rFonts w:cs="Open Sans"/>
                <w:lang w:val="nn-NO"/>
              </w:rPr>
              <w:t xml:space="preserve"> med sau og hest</w:t>
            </w:r>
            <w:r w:rsidR="00251588" w:rsidRPr="00166A7C">
              <w:rPr>
                <w:rFonts w:cs="Open Sans"/>
                <w:lang w:val="nn-NO"/>
              </w:rPr>
              <w:t>.</w:t>
            </w:r>
            <w:r w:rsidR="00685424">
              <w:rPr>
                <w:rFonts w:cs="Open Sans"/>
                <w:lang w:val="nn-NO"/>
              </w:rPr>
              <w:br/>
              <w:t xml:space="preserve">Skildringa må </w:t>
            </w:r>
            <w:proofErr w:type="spellStart"/>
            <w:r w:rsidR="00685424">
              <w:rPr>
                <w:rFonts w:cs="Open Sans"/>
                <w:lang w:val="nn-NO"/>
              </w:rPr>
              <w:t>oppgi</w:t>
            </w:r>
            <w:proofErr w:type="spellEnd"/>
            <w:r w:rsidR="00685424">
              <w:rPr>
                <w:rFonts w:cs="Open Sans"/>
                <w:lang w:val="nn-NO"/>
              </w:rPr>
              <w:t xml:space="preserve"> </w:t>
            </w:r>
            <w:r w:rsidR="00CF18E8">
              <w:rPr>
                <w:rFonts w:cs="Open Sans"/>
                <w:lang w:val="nn-NO"/>
              </w:rPr>
              <w:t xml:space="preserve">verdien på oppdraget, tidspunkt </w:t>
            </w:r>
            <w:r w:rsidR="0094042E">
              <w:rPr>
                <w:rFonts w:cs="Open Sans"/>
                <w:lang w:val="nn-NO"/>
              </w:rPr>
              <w:t xml:space="preserve">for leveranse </w:t>
            </w:r>
            <w:r w:rsidR="00CF18E8">
              <w:rPr>
                <w:rFonts w:cs="Open Sans"/>
                <w:lang w:val="nn-NO"/>
              </w:rPr>
              <w:t xml:space="preserve">og </w:t>
            </w:r>
            <w:r w:rsidR="0094042E">
              <w:rPr>
                <w:rFonts w:cs="Open Sans"/>
                <w:lang w:val="nn-NO"/>
              </w:rPr>
              <w:t>kunde/</w:t>
            </w:r>
            <w:r w:rsidR="00CF18E8">
              <w:rPr>
                <w:rFonts w:cs="Open Sans"/>
                <w:lang w:val="nn-NO"/>
              </w:rPr>
              <w:t>mottakar</w:t>
            </w:r>
            <w:r w:rsidR="002F203F">
              <w:rPr>
                <w:rFonts w:cs="Open Sans"/>
                <w:lang w:val="nn-NO"/>
              </w:rPr>
              <w:t>/referansekontakt (</w:t>
            </w:r>
            <w:r w:rsidR="008D7F5C">
              <w:rPr>
                <w:rFonts w:cs="Open Sans"/>
                <w:lang w:val="nn-NO"/>
              </w:rPr>
              <w:t>namn, telefon og e-post). Det er leverandøren sitt ansvar å dokumentere relevans</w:t>
            </w:r>
            <w:r w:rsidR="00572C4B">
              <w:rPr>
                <w:rFonts w:cs="Open Sans"/>
                <w:lang w:val="nn-NO"/>
              </w:rPr>
              <w:t xml:space="preserve"> gjennom skildringa. Leverandøren kan dokumentere erfaringa ved å vise til kompetanse til personell han rår over og kan nytte </w:t>
            </w:r>
            <w:r w:rsidR="006F5F09">
              <w:rPr>
                <w:rFonts w:cs="Open Sans"/>
                <w:lang w:val="nn-NO"/>
              </w:rPr>
              <w:t>til dette oppdraget, sjølv om erfaringa er opp</w:t>
            </w:r>
            <w:r w:rsidR="004679F4">
              <w:rPr>
                <w:rFonts w:cs="Open Sans"/>
                <w:lang w:val="nn-NO"/>
              </w:rPr>
              <w:t>arbeidd i teneste for ein annan leverandør.</w:t>
            </w:r>
          </w:p>
        </w:tc>
      </w:tr>
      <w:tr w:rsidR="004E780E" w:rsidRPr="00971973" w14:paraId="338F5AAE" w14:textId="77777777" w:rsidTr="15199049">
        <w:tc>
          <w:tcPr>
            <w:tcW w:w="4397" w:type="dxa"/>
          </w:tcPr>
          <w:p w14:paraId="058DBC48" w14:textId="2AA69CAC" w:rsidR="004E780E" w:rsidRPr="00551A0E" w:rsidRDefault="004E780E" w:rsidP="00251588">
            <w:pPr>
              <w:spacing w:before="120" w:after="120"/>
              <w:rPr>
                <w:rFonts w:cs="Open Sans"/>
                <w:lang w:val="nn-NO"/>
              </w:rPr>
            </w:pPr>
            <w:r>
              <w:rPr>
                <w:rFonts w:cs="Open Sans"/>
                <w:lang w:val="nn-NO"/>
              </w:rPr>
              <w:t xml:space="preserve">Leverandøren skal disponere tilstrekkeleg kapasitet, utstyr og kompetanse </w:t>
            </w:r>
            <w:r w:rsidR="00D17EA5">
              <w:rPr>
                <w:rFonts w:cs="Open Sans"/>
                <w:lang w:val="nn-NO"/>
              </w:rPr>
              <w:t>til å utføre oppdraget i tråd med utlysinga.</w:t>
            </w:r>
          </w:p>
        </w:tc>
        <w:tc>
          <w:tcPr>
            <w:tcW w:w="4397" w:type="dxa"/>
          </w:tcPr>
          <w:p w14:paraId="297CCB48" w14:textId="43B7211E" w:rsidR="004E780E" w:rsidRPr="00971973" w:rsidRDefault="002D2F14" w:rsidP="00251588">
            <w:pPr>
              <w:spacing w:before="120" w:after="120"/>
              <w:rPr>
                <w:rFonts w:cs="Open Sans"/>
                <w:lang w:val="nn-NO"/>
              </w:rPr>
            </w:pPr>
            <w:r>
              <w:rPr>
                <w:rFonts w:cs="Open Sans"/>
                <w:lang w:val="nn-NO"/>
              </w:rPr>
              <w:t xml:space="preserve">Leverandøren må skildre kva ressursar som skal utføre arbeidet, kva kompetanse desse har. </w:t>
            </w:r>
            <w:r w:rsidR="00D17EA5" w:rsidRPr="00971973">
              <w:rPr>
                <w:rFonts w:cs="Open Sans"/>
                <w:lang w:val="nn-NO"/>
              </w:rPr>
              <w:t>Skildring av utstyr og organisering</w:t>
            </w:r>
            <w:r w:rsidR="004D3E67" w:rsidRPr="00971973">
              <w:rPr>
                <w:rFonts w:cs="Open Sans"/>
                <w:lang w:val="nn-NO"/>
              </w:rPr>
              <w:t xml:space="preserve"> med omsyn til å levere i forhold til arten av oppdraget.</w:t>
            </w:r>
            <w:r w:rsidR="00FC53C5" w:rsidRPr="00971973">
              <w:rPr>
                <w:rFonts w:cs="Open Sans"/>
                <w:lang w:val="nn-NO"/>
              </w:rPr>
              <w:t xml:space="preserve"> </w:t>
            </w:r>
            <w:r w:rsidR="00A251EA">
              <w:rPr>
                <w:rFonts w:cs="Open Sans"/>
                <w:lang w:val="nn-NO"/>
              </w:rPr>
              <w:br/>
            </w:r>
          </w:p>
        </w:tc>
      </w:tr>
      <w:tr w:rsidR="004D3E67" w:rsidRPr="00583036" w14:paraId="79C1D4CB" w14:textId="77777777" w:rsidTr="15199049">
        <w:tc>
          <w:tcPr>
            <w:tcW w:w="4397" w:type="dxa"/>
          </w:tcPr>
          <w:p w14:paraId="2E32E9DC" w14:textId="6A7D47B9" w:rsidR="004D3E67" w:rsidRDefault="00D67858" w:rsidP="00251588">
            <w:pPr>
              <w:spacing w:before="120" w:after="120"/>
              <w:rPr>
                <w:rFonts w:cs="Open Sans"/>
                <w:lang w:val="nn-NO"/>
              </w:rPr>
            </w:pPr>
            <w:r w:rsidRPr="00D93F18">
              <w:rPr>
                <w:rFonts w:cs="Open Sans"/>
                <w:lang w:val="nn-NO"/>
              </w:rPr>
              <w:lastRenderedPageBreak/>
              <w:t xml:space="preserve">Leverandøren må ha </w:t>
            </w:r>
            <w:r w:rsidR="0041287A" w:rsidRPr="00D93F18">
              <w:rPr>
                <w:rFonts w:cs="Open Sans"/>
                <w:lang w:val="nn-NO"/>
              </w:rPr>
              <w:t>naudsynt kompetanse</w:t>
            </w:r>
            <w:r w:rsidR="00EA6776" w:rsidRPr="00D93F18">
              <w:rPr>
                <w:rFonts w:cs="Open Sans"/>
                <w:lang w:val="nn-NO"/>
              </w:rPr>
              <w:t xml:space="preserve"> og </w:t>
            </w:r>
            <w:r w:rsidRPr="00D93F18">
              <w:rPr>
                <w:rFonts w:cs="Open Sans"/>
                <w:lang w:val="nn-NO"/>
              </w:rPr>
              <w:t>løyve til bruk av motorsag, ryddesag og slåmaskin.</w:t>
            </w:r>
          </w:p>
        </w:tc>
        <w:tc>
          <w:tcPr>
            <w:tcW w:w="4397" w:type="dxa"/>
          </w:tcPr>
          <w:p w14:paraId="72426FA4" w14:textId="6CA4DA6A" w:rsidR="0042745E" w:rsidRPr="0076001D" w:rsidRDefault="006966C8" w:rsidP="00251588">
            <w:pPr>
              <w:spacing w:before="120" w:after="120"/>
              <w:rPr>
                <w:rFonts w:cs="Open Sans"/>
                <w:lang w:val="nn-NO"/>
              </w:rPr>
            </w:pPr>
            <w:r>
              <w:rPr>
                <w:rFonts w:cs="Open Sans"/>
                <w:lang w:val="nn-NO"/>
              </w:rPr>
              <w:t xml:space="preserve">Dette inneber dokumentasjon på erfaring med </w:t>
            </w:r>
            <w:r w:rsidRPr="00166A7C">
              <w:rPr>
                <w:rFonts w:cs="Open Sans"/>
                <w:lang w:val="nn-NO"/>
              </w:rPr>
              <w:t xml:space="preserve">slått av slåttemark og </w:t>
            </w:r>
            <w:proofErr w:type="spellStart"/>
            <w:r w:rsidRPr="00166A7C">
              <w:rPr>
                <w:rFonts w:cs="Open Sans"/>
                <w:lang w:val="nn-NO"/>
              </w:rPr>
              <w:t>lauveng</w:t>
            </w:r>
            <w:proofErr w:type="spellEnd"/>
            <w:r w:rsidRPr="00166A7C">
              <w:rPr>
                <w:rFonts w:cs="Open Sans"/>
                <w:lang w:val="nn-NO"/>
              </w:rPr>
              <w:t>, ry</w:t>
            </w:r>
            <w:r>
              <w:rPr>
                <w:rFonts w:cs="Open Sans"/>
                <w:lang w:val="nn-NO"/>
              </w:rPr>
              <w:t xml:space="preserve">dding av slåttemark og </w:t>
            </w:r>
            <w:proofErr w:type="spellStart"/>
            <w:r>
              <w:rPr>
                <w:rFonts w:cs="Open Sans"/>
                <w:lang w:val="nn-NO"/>
              </w:rPr>
              <w:t>lauveng</w:t>
            </w:r>
            <w:proofErr w:type="spellEnd"/>
            <w:r>
              <w:rPr>
                <w:rFonts w:cs="Open Sans"/>
                <w:lang w:val="nn-NO"/>
              </w:rPr>
              <w:t xml:space="preserve"> og beitemark i </w:t>
            </w:r>
            <w:r w:rsidRPr="00CA324E">
              <w:rPr>
                <w:rFonts w:cs="Open Sans"/>
                <w:lang w:val="nn-NO"/>
              </w:rPr>
              <w:t>sårbar natur</w:t>
            </w:r>
            <w:r w:rsidRPr="0076001D">
              <w:rPr>
                <w:rFonts w:cs="Open Sans"/>
                <w:lang w:val="nn-NO"/>
              </w:rPr>
              <w:t>,</w:t>
            </w:r>
            <w:r>
              <w:rPr>
                <w:rFonts w:cs="Open Sans"/>
                <w:lang w:val="nn-NO"/>
              </w:rPr>
              <w:t xml:space="preserve"> samt styrt beite med sau og hest. </w:t>
            </w:r>
            <w:r w:rsidR="00B62CBD">
              <w:rPr>
                <w:rFonts w:cs="Open Sans"/>
                <w:lang w:val="nn-NO"/>
              </w:rPr>
              <w:br/>
            </w:r>
            <w:r>
              <w:rPr>
                <w:rFonts w:cs="Open Sans"/>
                <w:lang w:val="nn-NO"/>
              </w:rPr>
              <w:t xml:space="preserve">Evt. kursdeltaking/-bevis på slikt arbeid </w:t>
            </w:r>
            <w:r w:rsidR="00D93F18">
              <w:rPr>
                <w:rFonts w:cs="Open Sans"/>
                <w:lang w:val="nn-NO"/>
              </w:rPr>
              <w:t xml:space="preserve">og løyve til bruk av slikt utstyr </w:t>
            </w:r>
            <w:r>
              <w:rPr>
                <w:rFonts w:cs="Open Sans"/>
                <w:lang w:val="nn-NO"/>
              </w:rPr>
              <w:t>kan leggast ved.</w:t>
            </w:r>
            <w:r>
              <w:rPr>
                <w:rFonts w:cs="Open Sans"/>
                <w:lang w:val="nn-NO"/>
              </w:rPr>
              <w:br/>
            </w:r>
          </w:p>
        </w:tc>
      </w:tr>
    </w:tbl>
    <w:p w14:paraId="3321A75A" w14:textId="6DA47083" w:rsidR="00D32937" w:rsidRPr="00E04D26" w:rsidRDefault="4EA6B633" w:rsidP="00950B73">
      <w:pPr>
        <w:pStyle w:val="Overskrift1"/>
      </w:pPr>
      <w:bookmarkStart w:id="61" w:name="_Toc31711884"/>
      <w:bookmarkStart w:id="62" w:name="_Ref61517469"/>
      <w:bookmarkStart w:id="63" w:name="_Ref61517510"/>
      <w:bookmarkStart w:id="64" w:name="_Toc61856807"/>
      <w:bookmarkStart w:id="65" w:name="_Toc63849965"/>
      <w:bookmarkStart w:id="66" w:name="_Toc63863552"/>
      <w:bookmarkStart w:id="67" w:name="_Toc227151574"/>
      <w:r>
        <w:t>T</w:t>
      </w:r>
      <w:bookmarkEnd w:id="61"/>
      <w:bookmarkEnd w:id="62"/>
      <w:bookmarkEnd w:id="63"/>
      <w:r>
        <w:t>ildelingskriteri</w:t>
      </w:r>
      <w:bookmarkEnd w:id="64"/>
      <w:bookmarkEnd w:id="65"/>
      <w:bookmarkEnd w:id="66"/>
      <w:r w:rsidR="007F0504">
        <w:t>um</w:t>
      </w:r>
      <w:bookmarkEnd w:id="67"/>
    </w:p>
    <w:p w14:paraId="5162B397" w14:textId="549CCDC9" w:rsidR="00D32937" w:rsidRPr="00181230" w:rsidRDefault="00D32937" w:rsidP="007409F3">
      <w:pPr>
        <w:ind w:left="567" w:firstLine="11"/>
        <w:rPr>
          <w:lang w:val="nn-NO"/>
        </w:rPr>
      </w:pPr>
      <w:bookmarkStart w:id="68" w:name="_Toc31711885"/>
      <w:r w:rsidRPr="00181230">
        <w:rPr>
          <w:lang w:val="nn-NO"/>
        </w:rPr>
        <w:t>Oppdragsg</w:t>
      </w:r>
      <w:r w:rsidR="007F0504" w:rsidRPr="00181230">
        <w:rPr>
          <w:lang w:val="nn-NO"/>
        </w:rPr>
        <w:t xml:space="preserve">jevar </w:t>
      </w:r>
      <w:r w:rsidRPr="00181230">
        <w:rPr>
          <w:lang w:val="nn-NO"/>
        </w:rPr>
        <w:t>vil vel</w:t>
      </w:r>
      <w:r w:rsidR="007F0504" w:rsidRPr="00181230">
        <w:rPr>
          <w:lang w:val="nn-NO"/>
        </w:rPr>
        <w:t>j</w:t>
      </w:r>
      <w:r w:rsidRPr="00181230">
        <w:rPr>
          <w:lang w:val="nn-NO"/>
        </w:rPr>
        <w:t>e tilb</w:t>
      </w:r>
      <w:r w:rsidR="007F0504" w:rsidRPr="00181230">
        <w:rPr>
          <w:lang w:val="nn-NO"/>
        </w:rPr>
        <w:t>o</w:t>
      </w:r>
      <w:r w:rsidRPr="00181230">
        <w:rPr>
          <w:lang w:val="nn-NO"/>
        </w:rPr>
        <w:t>d på grunnlag av det beste forholdet mellom pris og kvalitet, basert på følg</w:t>
      </w:r>
      <w:r w:rsidR="00181230" w:rsidRPr="00181230">
        <w:rPr>
          <w:lang w:val="nn-NO"/>
        </w:rPr>
        <w:t>jande</w:t>
      </w:r>
      <w:r w:rsidRPr="00181230">
        <w:rPr>
          <w:lang w:val="nn-NO"/>
        </w:rPr>
        <w:t xml:space="preserve"> kriteri</w:t>
      </w:r>
      <w:r w:rsidR="00181230" w:rsidRPr="00181230">
        <w:rPr>
          <w:lang w:val="nn-NO"/>
        </w:rPr>
        <w:t>u</w:t>
      </w:r>
      <w:r w:rsidR="00181230">
        <w:rPr>
          <w:lang w:val="nn-NO"/>
        </w:rPr>
        <w:t>m</w:t>
      </w:r>
      <w:r w:rsidRPr="00181230">
        <w:rPr>
          <w:lang w:val="nn-NO"/>
        </w:rPr>
        <w:t>:</w:t>
      </w:r>
    </w:p>
    <w:tbl>
      <w:tblPr>
        <w:tblStyle w:val="Rutenettabelllys"/>
        <w:tblW w:w="8794" w:type="dxa"/>
        <w:tblInd w:w="562" w:type="dxa"/>
        <w:tblLook w:val="04A0" w:firstRow="1" w:lastRow="0" w:firstColumn="1" w:lastColumn="0" w:noHBand="0" w:noVBand="1"/>
      </w:tblPr>
      <w:tblGrid>
        <w:gridCol w:w="3402"/>
        <w:gridCol w:w="1276"/>
        <w:gridCol w:w="4116"/>
      </w:tblGrid>
      <w:tr w:rsidR="009B43C7" w:rsidRPr="00A46269" w14:paraId="6D72B901" w14:textId="77777777" w:rsidTr="2E333A0A">
        <w:tc>
          <w:tcPr>
            <w:tcW w:w="3402" w:type="dxa"/>
            <w:shd w:val="clear" w:color="auto" w:fill="E7E6E6" w:themeFill="background2"/>
          </w:tcPr>
          <w:p w14:paraId="6F7CB647" w14:textId="77777777" w:rsidR="009B43C7" w:rsidRPr="00A46269" w:rsidRDefault="009B43C7" w:rsidP="00EF5C60">
            <w:pPr>
              <w:spacing w:before="120" w:after="120"/>
              <w:rPr>
                <w:rFonts w:cs="Open Sans"/>
                <w:b/>
                <w:bCs/>
              </w:rPr>
            </w:pPr>
            <w:r>
              <w:rPr>
                <w:rFonts w:cs="Open Sans"/>
                <w:b/>
                <w:bCs/>
              </w:rPr>
              <w:t>Tildelingskriterium</w:t>
            </w:r>
          </w:p>
        </w:tc>
        <w:tc>
          <w:tcPr>
            <w:tcW w:w="1276" w:type="dxa"/>
            <w:shd w:val="clear" w:color="auto" w:fill="E7E6E6" w:themeFill="background2"/>
          </w:tcPr>
          <w:p w14:paraId="5290837E" w14:textId="19D1AE59" w:rsidR="009B43C7" w:rsidRPr="00A46269" w:rsidRDefault="009B43C7" w:rsidP="00EF5C60">
            <w:pPr>
              <w:spacing w:before="120" w:after="120"/>
              <w:rPr>
                <w:rFonts w:cs="Open Sans"/>
                <w:b/>
                <w:bCs/>
              </w:rPr>
            </w:pPr>
            <w:r>
              <w:rPr>
                <w:rFonts w:cs="Open Sans"/>
                <w:b/>
                <w:bCs/>
              </w:rPr>
              <w:t>Vekt</w:t>
            </w:r>
          </w:p>
        </w:tc>
        <w:tc>
          <w:tcPr>
            <w:tcW w:w="4116" w:type="dxa"/>
            <w:shd w:val="clear" w:color="auto" w:fill="E7E6E6" w:themeFill="background2"/>
          </w:tcPr>
          <w:p w14:paraId="0D11583C" w14:textId="77777777" w:rsidR="009B43C7" w:rsidRPr="00A46269" w:rsidRDefault="009B43C7" w:rsidP="00EF5C60">
            <w:pPr>
              <w:spacing w:before="120" w:after="120"/>
              <w:rPr>
                <w:rFonts w:cs="Open Sans"/>
                <w:b/>
                <w:bCs/>
              </w:rPr>
            </w:pPr>
            <w:r w:rsidRPr="00A46269">
              <w:rPr>
                <w:rFonts w:cs="Open Sans"/>
                <w:b/>
                <w:bCs/>
              </w:rPr>
              <w:t>Dokumentasjon</w:t>
            </w:r>
          </w:p>
        </w:tc>
      </w:tr>
      <w:tr w:rsidR="009B43C7" w:rsidRPr="00D64CEB" w14:paraId="0EF5048D" w14:textId="77777777" w:rsidTr="2E333A0A">
        <w:tc>
          <w:tcPr>
            <w:tcW w:w="3402" w:type="dxa"/>
          </w:tcPr>
          <w:p w14:paraId="2DD68CCF" w14:textId="77777777" w:rsidR="009B43C7" w:rsidRPr="00D85385" w:rsidRDefault="009B43C7" w:rsidP="00EF5C60">
            <w:pPr>
              <w:spacing w:before="120" w:after="120"/>
              <w:rPr>
                <w:rFonts w:cs="Open Sans"/>
              </w:rPr>
            </w:pPr>
            <w:r w:rsidRPr="00D85385">
              <w:rPr>
                <w:rFonts w:cs="Open Sans"/>
              </w:rPr>
              <w:t>Pris</w:t>
            </w:r>
          </w:p>
        </w:tc>
        <w:tc>
          <w:tcPr>
            <w:tcW w:w="1276" w:type="dxa"/>
          </w:tcPr>
          <w:p w14:paraId="653058F1" w14:textId="51B297D4" w:rsidR="009B43C7" w:rsidRPr="00D85385" w:rsidRDefault="00321422" w:rsidP="00EF5C60">
            <w:pPr>
              <w:spacing w:before="120" w:after="120"/>
              <w:rPr>
                <w:rFonts w:cs="Open Sans"/>
              </w:rPr>
            </w:pPr>
            <w:r>
              <w:rPr>
                <w:rFonts w:cs="Open Sans"/>
              </w:rPr>
              <w:t xml:space="preserve">40 </w:t>
            </w:r>
            <w:r w:rsidR="00715C1C">
              <w:rPr>
                <w:rFonts w:cs="Open Sans"/>
              </w:rPr>
              <w:t>%</w:t>
            </w:r>
          </w:p>
        </w:tc>
        <w:tc>
          <w:tcPr>
            <w:tcW w:w="4116" w:type="dxa"/>
          </w:tcPr>
          <w:p w14:paraId="0AD0FFE1" w14:textId="3C82485E" w:rsidR="009B43C7" w:rsidRPr="00D64CEB" w:rsidRDefault="009B43C7" w:rsidP="00EF5C60">
            <w:pPr>
              <w:spacing w:before="120" w:after="120"/>
              <w:rPr>
                <w:rFonts w:cs="Open Sans"/>
                <w:lang w:val="nn-NO"/>
              </w:rPr>
            </w:pPr>
            <w:r w:rsidRPr="00D64CEB">
              <w:rPr>
                <w:rFonts w:cs="Open Sans"/>
                <w:lang w:val="nn-NO"/>
              </w:rPr>
              <w:t>Ferdig utfylt prisskjema, s</w:t>
            </w:r>
            <w:r w:rsidR="00D64CEB" w:rsidRPr="00D64CEB">
              <w:rPr>
                <w:rFonts w:cs="Open Sans"/>
                <w:lang w:val="nn-NO"/>
              </w:rPr>
              <w:t>jå</w:t>
            </w:r>
            <w:r w:rsidRPr="00D64CEB">
              <w:rPr>
                <w:rFonts w:cs="Open Sans"/>
                <w:lang w:val="nn-NO"/>
              </w:rPr>
              <w:t xml:space="preserve"> vedlegg </w:t>
            </w:r>
            <w:r w:rsidR="00432F7E" w:rsidRPr="00D64CEB">
              <w:rPr>
                <w:rFonts w:cs="Open Sans"/>
                <w:lang w:val="nn-NO"/>
              </w:rPr>
              <w:t>E</w:t>
            </w:r>
            <w:r w:rsidRPr="00D64CEB">
              <w:rPr>
                <w:rFonts w:cs="Open Sans"/>
                <w:lang w:val="nn-NO"/>
              </w:rPr>
              <w:t>.</w:t>
            </w:r>
            <w:r w:rsidR="003C0870">
              <w:rPr>
                <w:rFonts w:cs="Open Sans"/>
                <w:lang w:val="nn-NO"/>
              </w:rPr>
              <w:br/>
              <w:t xml:space="preserve">Tilbod skal leverast med timepris, inklusiv alle kostnader. Det kan ikkje gjevast tilbod på </w:t>
            </w:r>
            <w:r w:rsidR="00DF4489">
              <w:rPr>
                <w:rFonts w:cs="Open Sans"/>
                <w:lang w:val="nn-NO"/>
              </w:rPr>
              <w:t>deloppdrag.</w:t>
            </w:r>
          </w:p>
        </w:tc>
      </w:tr>
      <w:tr w:rsidR="009B43C7" w:rsidRPr="00583036" w14:paraId="35F21085" w14:textId="77777777" w:rsidTr="2E333A0A">
        <w:tc>
          <w:tcPr>
            <w:tcW w:w="3402" w:type="dxa"/>
          </w:tcPr>
          <w:p w14:paraId="0EF5EFA9" w14:textId="390F91C9" w:rsidR="009B43C7" w:rsidRPr="00D85385" w:rsidRDefault="00DA1F93" w:rsidP="00EF5C60">
            <w:pPr>
              <w:spacing w:before="120" w:after="120"/>
              <w:rPr>
                <w:rFonts w:cs="Open Sans"/>
              </w:rPr>
            </w:pPr>
            <w:r>
              <w:rPr>
                <w:rFonts w:cs="Open Sans"/>
              </w:rPr>
              <w:t>L</w:t>
            </w:r>
            <w:r w:rsidR="00C7257F">
              <w:rPr>
                <w:rFonts w:cs="Open Sans"/>
              </w:rPr>
              <w:t xml:space="preserve">øysingsforslag </w:t>
            </w:r>
          </w:p>
        </w:tc>
        <w:tc>
          <w:tcPr>
            <w:tcW w:w="1276" w:type="dxa"/>
          </w:tcPr>
          <w:p w14:paraId="68BC5655" w14:textId="5DCA0D50" w:rsidR="009B43C7" w:rsidRPr="00C7257F" w:rsidRDefault="00715C1C" w:rsidP="00EF5C60">
            <w:pPr>
              <w:spacing w:before="120" w:after="120"/>
              <w:rPr>
                <w:rFonts w:cs="Open Sans"/>
              </w:rPr>
            </w:pPr>
            <w:r>
              <w:rPr>
                <w:rFonts w:cs="Open Sans"/>
              </w:rPr>
              <w:t xml:space="preserve"> </w:t>
            </w:r>
            <w:r w:rsidR="00387419">
              <w:rPr>
                <w:rFonts w:cs="Open Sans"/>
              </w:rPr>
              <w:t>4</w:t>
            </w:r>
            <w:r>
              <w:rPr>
                <w:rFonts w:cs="Open Sans"/>
              </w:rPr>
              <w:t>0</w:t>
            </w:r>
            <w:r w:rsidR="00496A77">
              <w:rPr>
                <w:rFonts w:cs="Open Sans"/>
              </w:rPr>
              <w:t xml:space="preserve"> </w:t>
            </w:r>
            <w:r>
              <w:rPr>
                <w:rFonts w:cs="Open Sans"/>
              </w:rPr>
              <w:t>%</w:t>
            </w:r>
          </w:p>
        </w:tc>
        <w:tc>
          <w:tcPr>
            <w:tcW w:w="4116" w:type="dxa"/>
          </w:tcPr>
          <w:p w14:paraId="663B0587" w14:textId="532D380B" w:rsidR="004E46B9" w:rsidRDefault="009851F8" w:rsidP="00EF5C60">
            <w:pPr>
              <w:spacing w:before="120" w:after="120"/>
              <w:rPr>
                <w:rFonts w:cs="Open Sans"/>
                <w:lang w:val="nn-NO"/>
              </w:rPr>
            </w:pPr>
            <w:r>
              <w:rPr>
                <w:rFonts w:cs="Open Sans"/>
                <w:lang w:val="nn-NO"/>
              </w:rPr>
              <w:t>Leverandør skal skildra korleis oppdraget er tenkt løyst.</w:t>
            </w:r>
            <w:r w:rsidR="005C2988">
              <w:rPr>
                <w:rFonts w:cs="Open Sans"/>
                <w:lang w:val="nn-NO"/>
              </w:rPr>
              <w:t xml:space="preserve"> </w:t>
            </w:r>
          </w:p>
          <w:p w14:paraId="1C48F52A" w14:textId="2BB8CCF5" w:rsidR="009B43C7" w:rsidRPr="004E10A8" w:rsidRDefault="00C50045" w:rsidP="00EF5C60">
            <w:pPr>
              <w:spacing w:before="120" w:after="120"/>
              <w:rPr>
                <w:rFonts w:cs="Open Sans"/>
                <w:lang w:val="nn-NO"/>
              </w:rPr>
            </w:pPr>
            <w:r>
              <w:rPr>
                <w:rFonts w:cs="Open Sans"/>
                <w:lang w:val="nn-NO"/>
              </w:rPr>
              <w:t xml:space="preserve">Kort skildring av utstyr og arbeidsmetodar som blir lagt til </w:t>
            </w:r>
            <w:proofErr w:type="spellStart"/>
            <w:r>
              <w:rPr>
                <w:rFonts w:cs="Open Sans"/>
                <w:lang w:val="nn-NO"/>
              </w:rPr>
              <w:t>grunn</w:t>
            </w:r>
            <w:r w:rsidR="00C77257">
              <w:rPr>
                <w:rFonts w:cs="Open Sans"/>
                <w:lang w:val="nn-NO"/>
              </w:rPr>
              <w:t>for</w:t>
            </w:r>
            <w:proofErr w:type="spellEnd"/>
            <w:r w:rsidR="00C77257">
              <w:rPr>
                <w:rFonts w:cs="Open Sans"/>
                <w:lang w:val="nn-NO"/>
              </w:rPr>
              <w:t xml:space="preserve"> å løyse oppdraget, jf. oppdragsskildringa. Denne bør også seie noko om moglege utfordringar knytt til gjennomføringa.</w:t>
            </w:r>
            <w:r w:rsidR="003733A1">
              <w:rPr>
                <w:rFonts w:cs="Open Sans"/>
                <w:lang w:val="nn-NO"/>
              </w:rPr>
              <w:t xml:space="preserve"> Det må leggast fram liste over tilgjengeleg utstyr som tilbydar stiller med.</w:t>
            </w:r>
          </w:p>
        </w:tc>
      </w:tr>
      <w:tr w:rsidR="009B43C7" w:rsidRPr="008922F5" w14:paraId="6E6C47B0" w14:textId="77777777" w:rsidTr="2E333A0A">
        <w:tc>
          <w:tcPr>
            <w:tcW w:w="3402" w:type="dxa"/>
          </w:tcPr>
          <w:p w14:paraId="7725B478" w14:textId="26F5474C" w:rsidR="009B43C7" w:rsidRPr="001A4780" w:rsidRDefault="001C1E47" w:rsidP="00EF5C60">
            <w:pPr>
              <w:spacing w:before="120" w:after="120"/>
              <w:rPr>
                <w:rFonts w:cs="Open Sans"/>
                <w:lang w:val="nn-NO"/>
              </w:rPr>
            </w:pPr>
            <w:r>
              <w:rPr>
                <w:rFonts w:cs="Open Sans"/>
                <w:lang w:val="nn-NO"/>
              </w:rPr>
              <w:t>Erfaring</w:t>
            </w:r>
          </w:p>
        </w:tc>
        <w:tc>
          <w:tcPr>
            <w:tcW w:w="1276" w:type="dxa"/>
          </w:tcPr>
          <w:p w14:paraId="22708400" w14:textId="72589320" w:rsidR="009B43C7" w:rsidRPr="00D85385" w:rsidRDefault="00321422" w:rsidP="00EF5C60">
            <w:pPr>
              <w:spacing w:before="120" w:after="120"/>
              <w:rPr>
                <w:rFonts w:cs="Open Sans"/>
              </w:rPr>
            </w:pPr>
            <w:r>
              <w:rPr>
                <w:rFonts w:cs="Open Sans"/>
              </w:rPr>
              <w:t>2</w:t>
            </w:r>
            <w:r w:rsidRPr="2E333A0A">
              <w:rPr>
                <w:rFonts w:cs="Open Sans"/>
              </w:rPr>
              <w:t xml:space="preserve">0 </w:t>
            </w:r>
            <w:r w:rsidR="322FC817" w:rsidRPr="2E333A0A">
              <w:rPr>
                <w:rFonts w:cs="Open Sans"/>
              </w:rPr>
              <w:t>%</w:t>
            </w:r>
          </w:p>
        </w:tc>
        <w:tc>
          <w:tcPr>
            <w:tcW w:w="4116" w:type="dxa"/>
          </w:tcPr>
          <w:p w14:paraId="5184CAFE" w14:textId="1EA9609E" w:rsidR="009B43C7" w:rsidRPr="00870F2A" w:rsidRDefault="00DA1F93" w:rsidP="00EF5C60">
            <w:pPr>
              <w:spacing w:before="120" w:after="120"/>
              <w:rPr>
                <w:rFonts w:cs="Open Sans"/>
                <w:highlight w:val="cyan"/>
                <w:lang w:val="nn-NO"/>
              </w:rPr>
            </w:pPr>
            <w:r w:rsidRPr="00870F2A">
              <w:rPr>
                <w:rFonts w:cs="Open Sans"/>
                <w:lang w:val="nn-NO"/>
              </w:rPr>
              <w:t>Erfaring med skjøtselsarbeid i dette og tilsvarande område. Referansane vert vurdert.</w:t>
            </w:r>
            <w:r w:rsidR="003733A1" w:rsidRPr="00870F2A">
              <w:rPr>
                <w:rFonts w:cs="Open Sans"/>
                <w:lang w:val="nn-NO"/>
              </w:rPr>
              <w:t xml:space="preserve"> </w:t>
            </w:r>
            <w:r>
              <w:rPr>
                <w:rFonts w:cs="Open Sans"/>
                <w:lang w:val="nn-NO"/>
              </w:rPr>
              <w:br/>
            </w:r>
            <w:r w:rsidRPr="004E10A8">
              <w:rPr>
                <w:rFonts w:cs="Open Sans"/>
                <w:lang w:val="nn-NO"/>
              </w:rPr>
              <w:t>CV for sentrale medarbeidarar i</w:t>
            </w:r>
            <w:r>
              <w:rPr>
                <w:rFonts w:cs="Open Sans"/>
                <w:lang w:val="nn-NO"/>
              </w:rPr>
              <w:t xml:space="preserve"> skjøtselsarbeidet, minimum for arbeidsleiaren. CV skal innehalde opplysningar om utdanning og/eller kompetanse/erfaring frå tidlegare relevante oppdrag.</w:t>
            </w:r>
          </w:p>
        </w:tc>
      </w:tr>
    </w:tbl>
    <w:p w14:paraId="4B072DD6" w14:textId="3A4B9B12" w:rsidR="00D32937" w:rsidRPr="009F7D1A" w:rsidRDefault="009F7D1A" w:rsidP="007409F3">
      <w:pPr>
        <w:ind w:left="567" w:firstLine="11"/>
        <w:rPr>
          <w:highlight w:val="yellow"/>
          <w:lang w:val="nn-NO"/>
        </w:rPr>
      </w:pPr>
      <w:r w:rsidRPr="009F7D1A">
        <w:rPr>
          <w:highlight w:val="yellow"/>
          <w:lang w:val="nn-NO"/>
        </w:rPr>
        <w:br/>
      </w:r>
      <w:r w:rsidRPr="00DD4ADC">
        <w:rPr>
          <w:lang w:val="nn-NO"/>
        </w:rPr>
        <w:t xml:space="preserve">Vi ser ikkje grunn til å stille </w:t>
      </w:r>
      <w:r w:rsidR="00920ECD" w:rsidRPr="00DD4ADC">
        <w:rPr>
          <w:lang w:val="nn-NO"/>
        </w:rPr>
        <w:t xml:space="preserve">eigne </w:t>
      </w:r>
      <w:r w:rsidRPr="00DD4ADC">
        <w:rPr>
          <w:lang w:val="nn-NO"/>
        </w:rPr>
        <w:t xml:space="preserve">krav om klima- og miljøkrav, då </w:t>
      </w:r>
      <w:r w:rsidR="00920ECD" w:rsidRPr="00DD4ADC">
        <w:rPr>
          <w:lang w:val="nn-NO"/>
        </w:rPr>
        <w:t xml:space="preserve">slike omsyn </w:t>
      </w:r>
      <w:r w:rsidR="0012720C" w:rsidRPr="00DD4ADC">
        <w:rPr>
          <w:lang w:val="nn-NO"/>
        </w:rPr>
        <w:t>blir vektlagt m.a. gjennom krava til</w:t>
      </w:r>
      <w:r w:rsidR="00EE40FA" w:rsidRPr="00DD4ADC">
        <w:rPr>
          <w:lang w:val="nn-NO"/>
        </w:rPr>
        <w:t xml:space="preserve"> kvalitet</w:t>
      </w:r>
      <w:r w:rsidR="0012720C" w:rsidRPr="00DD4ADC">
        <w:rPr>
          <w:lang w:val="nn-NO"/>
        </w:rPr>
        <w:t xml:space="preserve"> og løysingsforslag</w:t>
      </w:r>
      <w:r w:rsidR="00013E79" w:rsidRPr="00DD4ADC">
        <w:rPr>
          <w:lang w:val="nn-NO"/>
        </w:rPr>
        <w:t xml:space="preserve"> innanfor verna område</w:t>
      </w:r>
      <w:r w:rsidR="0012720C" w:rsidRPr="00DD4ADC">
        <w:rPr>
          <w:lang w:val="nn-NO"/>
        </w:rPr>
        <w:t>.</w:t>
      </w:r>
    </w:p>
    <w:p w14:paraId="30EABAB0" w14:textId="0B84F652" w:rsidR="00D32937" w:rsidRPr="00E04D26" w:rsidRDefault="00D32937" w:rsidP="00950B73">
      <w:pPr>
        <w:pStyle w:val="Overskrift1"/>
      </w:pPr>
      <w:bookmarkStart w:id="69" w:name="_Toc61856808"/>
      <w:bookmarkStart w:id="70" w:name="_Toc63849966"/>
      <w:bookmarkStart w:id="71" w:name="_Toc63863553"/>
      <w:bookmarkStart w:id="72" w:name="_Toc227151575"/>
      <w:r w:rsidRPr="00E04D26">
        <w:lastRenderedPageBreak/>
        <w:t>K</w:t>
      </w:r>
      <w:bookmarkEnd w:id="68"/>
      <w:r w:rsidRPr="00E04D26">
        <w:t xml:space="preserve">rav til </w:t>
      </w:r>
      <w:proofErr w:type="spellStart"/>
      <w:r w:rsidRPr="00E04D26">
        <w:t>tilb</w:t>
      </w:r>
      <w:r w:rsidR="00427D3A">
        <w:t>o</w:t>
      </w:r>
      <w:r w:rsidRPr="00E04D26">
        <w:t>det</w:t>
      </w:r>
      <w:bookmarkEnd w:id="69"/>
      <w:bookmarkEnd w:id="70"/>
      <w:bookmarkEnd w:id="71"/>
      <w:bookmarkEnd w:id="72"/>
      <w:proofErr w:type="spellEnd"/>
    </w:p>
    <w:p w14:paraId="3808BF57" w14:textId="65E2C714" w:rsidR="00D32937" w:rsidRDefault="00D32937" w:rsidP="005344A3">
      <w:pPr>
        <w:pStyle w:val="Overskrift2"/>
      </w:pPr>
      <w:bookmarkStart w:id="73" w:name="_Toc31711886"/>
      <w:bookmarkStart w:id="74" w:name="_Toc61856809"/>
      <w:bookmarkStart w:id="75" w:name="_Toc63849967"/>
      <w:bookmarkStart w:id="76" w:name="_Toc63863554"/>
      <w:bookmarkStart w:id="77" w:name="_Toc227151576"/>
      <w:r w:rsidRPr="00E04D26">
        <w:t xml:space="preserve">Innlevering av </w:t>
      </w:r>
      <w:proofErr w:type="spellStart"/>
      <w:r w:rsidRPr="00E04D26">
        <w:t>tilb</w:t>
      </w:r>
      <w:r w:rsidR="00D22E4B">
        <w:t>o</w:t>
      </w:r>
      <w:r w:rsidRPr="00E04D26">
        <w:t>d</w:t>
      </w:r>
      <w:bookmarkEnd w:id="73"/>
      <w:bookmarkEnd w:id="74"/>
      <w:bookmarkEnd w:id="75"/>
      <w:bookmarkEnd w:id="76"/>
      <w:bookmarkEnd w:id="77"/>
      <w:proofErr w:type="spellEnd"/>
    </w:p>
    <w:p w14:paraId="5050790F" w14:textId="5D513369" w:rsidR="00850BF4" w:rsidRPr="007409F3" w:rsidRDefault="00850BF4" w:rsidP="00850BF4">
      <w:pPr>
        <w:rPr>
          <w:rFonts w:cs="Open Sans"/>
          <w:szCs w:val="20"/>
          <w:lang w:val="nn-NO"/>
        </w:rPr>
      </w:pPr>
      <w:proofErr w:type="spellStart"/>
      <w:r w:rsidRPr="007409F3">
        <w:rPr>
          <w:rFonts w:cs="Open Sans"/>
          <w:szCs w:val="20"/>
        </w:rPr>
        <w:t>Tilbod</w:t>
      </w:r>
      <w:proofErr w:type="spellEnd"/>
      <w:r w:rsidRPr="007409F3">
        <w:rPr>
          <w:rFonts w:cs="Open Sans"/>
          <w:szCs w:val="20"/>
        </w:rPr>
        <w:t xml:space="preserve"> skal leverast pr. e-post til </w:t>
      </w:r>
      <w:hyperlink r:id="rId15" w:history="1">
        <w:r w:rsidRPr="007409F3">
          <w:rPr>
            <w:rStyle w:val="Hyperkobling"/>
            <w:rFonts w:cs="Open Sans"/>
            <w:szCs w:val="20"/>
          </w:rPr>
          <w:t>sfinpost@statsforvalteren.no</w:t>
        </w:r>
      </w:hyperlink>
      <w:r w:rsidRPr="007409F3">
        <w:rPr>
          <w:rFonts w:cs="Open Sans"/>
          <w:szCs w:val="20"/>
        </w:rPr>
        <w:t xml:space="preserve"> og </w:t>
      </w:r>
      <w:hyperlink r:id="rId16" w:history="1">
        <w:r w:rsidRPr="007409F3">
          <w:rPr>
            <w:rStyle w:val="Hyperkobling"/>
            <w:rFonts w:cs="Open Sans"/>
            <w:szCs w:val="20"/>
          </w:rPr>
          <w:t>eldrid.nedrelo@statsforvalteren.no</w:t>
        </w:r>
      </w:hyperlink>
      <w:r w:rsidRPr="007409F3">
        <w:rPr>
          <w:rFonts w:cs="Open Sans"/>
          <w:szCs w:val="20"/>
        </w:rPr>
        <w:t xml:space="preserve"> med kopi til </w:t>
      </w:r>
      <w:hyperlink r:id="rId17" w:history="1">
        <w:r w:rsidRPr="007409F3">
          <w:rPr>
            <w:rStyle w:val="Hyperkobling"/>
            <w:rFonts w:cs="Open Sans"/>
            <w:szCs w:val="20"/>
          </w:rPr>
          <w:t>kari.sveen@statsforvalteren.no</w:t>
        </w:r>
      </w:hyperlink>
      <w:r w:rsidRPr="007409F3">
        <w:rPr>
          <w:rFonts w:cs="Open Sans"/>
          <w:szCs w:val="20"/>
        </w:rPr>
        <w:t xml:space="preserve"> </w:t>
      </w:r>
      <w:proofErr w:type="spellStart"/>
      <w:r w:rsidRPr="007409F3">
        <w:rPr>
          <w:rFonts w:cs="Open Sans"/>
          <w:szCs w:val="20"/>
        </w:rPr>
        <w:t>innan</w:t>
      </w:r>
      <w:proofErr w:type="spellEnd"/>
      <w:r w:rsidRPr="007409F3">
        <w:rPr>
          <w:rFonts w:cs="Open Sans"/>
          <w:szCs w:val="20"/>
        </w:rPr>
        <w:t xml:space="preserve"> </w:t>
      </w:r>
      <w:proofErr w:type="spellStart"/>
      <w:r w:rsidRPr="007409F3">
        <w:rPr>
          <w:rFonts w:cs="Open Sans"/>
          <w:szCs w:val="20"/>
        </w:rPr>
        <w:t>tilbodsfristen</w:t>
      </w:r>
      <w:proofErr w:type="spellEnd"/>
      <w:r w:rsidRPr="007409F3">
        <w:rPr>
          <w:rFonts w:cs="Open Sans"/>
          <w:szCs w:val="20"/>
        </w:rPr>
        <w:t xml:space="preserve"> gitt i pkt. </w:t>
      </w:r>
      <w:r w:rsidRPr="007409F3">
        <w:rPr>
          <w:rFonts w:cs="Open Sans"/>
          <w:szCs w:val="20"/>
        </w:rPr>
        <w:fldChar w:fldCharType="begin"/>
      </w:r>
      <w:r w:rsidRPr="007409F3">
        <w:rPr>
          <w:rFonts w:cs="Open Sans"/>
          <w:szCs w:val="20"/>
        </w:rPr>
        <w:instrText xml:space="preserve"> REF _Ref61517072 \r \h  \* MERGEFORMAT </w:instrText>
      </w:r>
      <w:r w:rsidRPr="007409F3">
        <w:rPr>
          <w:rFonts w:cs="Open Sans"/>
          <w:szCs w:val="20"/>
        </w:rPr>
      </w:r>
      <w:r w:rsidRPr="007409F3">
        <w:rPr>
          <w:rFonts w:cs="Open Sans"/>
          <w:szCs w:val="20"/>
        </w:rPr>
        <w:fldChar w:fldCharType="separate"/>
      </w:r>
      <w:r w:rsidR="000D7EB7" w:rsidRPr="007409F3">
        <w:rPr>
          <w:rFonts w:cs="Open Sans"/>
          <w:szCs w:val="20"/>
          <w:lang w:val="nn-NO"/>
        </w:rPr>
        <w:t>3.2</w:t>
      </w:r>
      <w:r w:rsidRPr="007409F3">
        <w:rPr>
          <w:rFonts w:cs="Open Sans"/>
          <w:szCs w:val="20"/>
        </w:rPr>
        <w:fldChar w:fldCharType="end"/>
      </w:r>
      <w:r w:rsidRPr="007409F3">
        <w:rPr>
          <w:rFonts w:cs="Open Sans"/>
          <w:szCs w:val="20"/>
          <w:lang w:val="nn-NO"/>
        </w:rPr>
        <w:t xml:space="preserve">. </w:t>
      </w:r>
      <w:r w:rsidRPr="007409F3">
        <w:rPr>
          <w:rFonts w:cs="Open Sans"/>
          <w:szCs w:val="20"/>
          <w:lang w:val="nn-NO"/>
        </w:rPr>
        <w:br/>
        <w:t>Tilbod skal utformast på norsk.</w:t>
      </w:r>
    </w:p>
    <w:p w14:paraId="219415E9" w14:textId="74918C29" w:rsidR="00D32937" w:rsidRDefault="00D32937" w:rsidP="005344A3">
      <w:pPr>
        <w:pStyle w:val="Overskrift2"/>
      </w:pPr>
      <w:bookmarkStart w:id="78" w:name="_Toc31711892"/>
      <w:bookmarkStart w:id="79" w:name="_Toc61856810"/>
      <w:bookmarkStart w:id="80" w:name="_Toc63849968"/>
      <w:bookmarkStart w:id="81" w:name="_Toc63863555"/>
      <w:bookmarkStart w:id="82" w:name="_Toc227151577"/>
      <w:r w:rsidRPr="00E04D26">
        <w:t>Innhold og struktur</w:t>
      </w:r>
      <w:bookmarkEnd w:id="78"/>
      <w:bookmarkEnd w:id="79"/>
      <w:bookmarkEnd w:id="80"/>
      <w:bookmarkEnd w:id="81"/>
      <w:bookmarkEnd w:id="82"/>
    </w:p>
    <w:p w14:paraId="6F29DAAB" w14:textId="77777777" w:rsidR="00B36FA7" w:rsidRPr="007409F3" w:rsidRDefault="00B36FA7" w:rsidP="00B36FA7">
      <w:pPr>
        <w:rPr>
          <w:rFonts w:cs="Open Sans"/>
          <w:szCs w:val="20"/>
          <w:lang w:val="nn-NO"/>
        </w:rPr>
      </w:pPr>
      <w:r w:rsidRPr="007409F3">
        <w:rPr>
          <w:rFonts w:cs="Open Sans"/>
          <w:szCs w:val="20"/>
          <w:lang w:val="nn-NO"/>
        </w:rPr>
        <w:t xml:space="preserve">Tilbodet skal leverast i tråd med avtalevilkår, innan tilbodsfristen. </w:t>
      </w:r>
    </w:p>
    <w:p w14:paraId="33B6B840" w14:textId="77777777" w:rsidR="00B36FA7" w:rsidRPr="007409F3" w:rsidRDefault="00B36FA7" w:rsidP="00B36FA7">
      <w:pPr>
        <w:rPr>
          <w:rFonts w:cs="Open Sans"/>
          <w:szCs w:val="20"/>
          <w:lang w:val="nn-NO"/>
        </w:rPr>
      </w:pPr>
    </w:p>
    <w:p w14:paraId="7F86BDBC" w14:textId="03C738E9" w:rsidR="00B36FA7" w:rsidRPr="007409F3" w:rsidRDefault="00B36FA7" w:rsidP="00B36FA7">
      <w:pPr>
        <w:rPr>
          <w:rFonts w:cs="Open Sans"/>
          <w:szCs w:val="20"/>
        </w:rPr>
      </w:pPr>
      <w:r w:rsidRPr="007409F3">
        <w:rPr>
          <w:rFonts w:cs="Open Sans"/>
          <w:szCs w:val="20"/>
        </w:rPr>
        <w:t>Den leverandøren som vinn konkurransen må i tillegg levere skatteattest.</w:t>
      </w:r>
    </w:p>
    <w:p w14:paraId="7C95D412" w14:textId="77777777" w:rsidR="00A76E1C" w:rsidRDefault="00A76E1C" w:rsidP="00416739">
      <w:pPr>
        <w:ind w:firstLine="576"/>
        <w:jc w:val="both"/>
        <w:rPr>
          <w:lang w:val="nn-NO"/>
        </w:rPr>
      </w:pPr>
    </w:p>
    <w:p w14:paraId="49195DD7" w14:textId="0329FB2E" w:rsidR="00D32937" w:rsidRPr="00926E21" w:rsidRDefault="00D32937" w:rsidP="00416739">
      <w:pPr>
        <w:ind w:firstLine="576"/>
        <w:jc w:val="both"/>
        <w:rPr>
          <w:lang w:val="nn-NO"/>
        </w:rPr>
      </w:pPr>
      <w:r w:rsidRPr="00926E21">
        <w:rPr>
          <w:lang w:val="nn-NO"/>
        </w:rPr>
        <w:t>Tilb</w:t>
      </w:r>
      <w:r w:rsidR="00926E21" w:rsidRPr="00926E21">
        <w:rPr>
          <w:lang w:val="nn-NO"/>
        </w:rPr>
        <w:t>o</w:t>
      </w:r>
      <w:r w:rsidRPr="00926E21">
        <w:rPr>
          <w:lang w:val="nn-NO"/>
        </w:rPr>
        <w:t xml:space="preserve">d </w:t>
      </w:r>
      <w:r w:rsidR="00926E21" w:rsidRPr="00926E21">
        <w:rPr>
          <w:lang w:val="nn-NO"/>
        </w:rPr>
        <w:t xml:space="preserve">skal </w:t>
      </w:r>
      <w:r w:rsidRPr="00926E21">
        <w:rPr>
          <w:lang w:val="nn-NO"/>
        </w:rPr>
        <w:t>lever</w:t>
      </w:r>
      <w:r w:rsidR="00926E21" w:rsidRPr="00926E21">
        <w:rPr>
          <w:lang w:val="nn-NO"/>
        </w:rPr>
        <w:t>a</w:t>
      </w:r>
      <w:r w:rsidRPr="00926E21">
        <w:rPr>
          <w:lang w:val="nn-NO"/>
        </w:rPr>
        <w:t>s</w:t>
      </w:r>
      <w:r w:rsidR="00926E21" w:rsidRPr="00926E21">
        <w:rPr>
          <w:lang w:val="nn-NO"/>
        </w:rPr>
        <w:t>t</w:t>
      </w:r>
      <w:r w:rsidRPr="00926E21">
        <w:rPr>
          <w:lang w:val="nn-NO"/>
        </w:rPr>
        <w:t xml:space="preserve"> med følg</w:t>
      </w:r>
      <w:r w:rsidR="00926E21" w:rsidRPr="00926E21">
        <w:rPr>
          <w:lang w:val="nn-NO"/>
        </w:rPr>
        <w:t>ja</w:t>
      </w:r>
      <w:r w:rsidRPr="00926E21">
        <w:rPr>
          <w:lang w:val="nn-NO"/>
        </w:rPr>
        <w:t>nde innh</w:t>
      </w:r>
      <w:r w:rsidR="00926E21" w:rsidRPr="00926E21">
        <w:rPr>
          <w:lang w:val="nn-NO"/>
        </w:rPr>
        <w:t>a</w:t>
      </w:r>
      <w:r w:rsidRPr="00926E21">
        <w:rPr>
          <w:lang w:val="nn-NO"/>
        </w:rPr>
        <w:t>ld og struktur:</w:t>
      </w:r>
    </w:p>
    <w:tbl>
      <w:tblPr>
        <w:tblStyle w:val="Rutenettabelllys"/>
        <w:tblW w:w="8794" w:type="dxa"/>
        <w:tblInd w:w="562" w:type="dxa"/>
        <w:tblLook w:val="04A0" w:firstRow="1" w:lastRow="0" w:firstColumn="1" w:lastColumn="0" w:noHBand="0" w:noVBand="1"/>
      </w:tblPr>
      <w:tblGrid>
        <w:gridCol w:w="4397"/>
        <w:gridCol w:w="4397"/>
      </w:tblGrid>
      <w:tr w:rsidR="00D32937" w:rsidRPr="008172D2" w14:paraId="3FC1226A" w14:textId="77777777" w:rsidTr="0ADB1592">
        <w:tc>
          <w:tcPr>
            <w:tcW w:w="4397" w:type="dxa"/>
            <w:shd w:val="clear" w:color="auto" w:fill="E7E6E6" w:themeFill="background2"/>
          </w:tcPr>
          <w:p w14:paraId="6D31E4E8" w14:textId="77777777" w:rsidR="00D32937" w:rsidRPr="008172D2" w:rsidRDefault="00D32937" w:rsidP="00EF5C60">
            <w:pPr>
              <w:spacing w:before="120" w:after="120"/>
              <w:rPr>
                <w:rFonts w:cs="Open Sans"/>
                <w:b/>
                <w:bCs/>
              </w:rPr>
            </w:pPr>
            <w:r>
              <w:rPr>
                <w:rFonts w:cs="Open Sans"/>
                <w:b/>
                <w:bCs/>
              </w:rPr>
              <w:t>Dokument</w:t>
            </w:r>
          </w:p>
        </w:tc>
        <w:tc>
          <w:tcPr>
            <w:tcW w:w="4397" w:type="dxa"/>
            <w:shd w:val="clear" w:color="auto" w:fill="E7E6E6" w:themeFill="background2"/>
          </w:tcPr>
          <w:p w14:paraId="2E279663" w14:textId="77777777" w:rsidR="00D32937" w:rsidRPr="008172D2" w:rsidRDefault="00D32937" w:rsidP="00EF5C60">
            <w:pPr>
              <w:spacing w:before="120" w:after="120"/>
              <w:rPr>
                <w:rFonts w:cs="Open Sans"/>
                <w:b/>
                <w:bCs/>
              </w:rPr>
            </w:pPr>
            <w:r>
              <w:rPr>
                <w:rFonts w:cs="Open Sans"/>
                <w:b/>
                <w:bCs/>
              </w:rPr>
              <w:t>Forklaring</w:t>
            </w:r>
          </w:p>
        </w:tc>
      </w:tr>
      <w:tr w:rsidR="00D32937" w:rsidRPr="008172D2" w14:paraId="743671E0" w14:textId="77777777" w:rsidTr="0ADB1592">
        <w:tc>
          <w:tcPr>
            <w:tcW w:w="4397" w:type="dxa"/>
          </w:tcPr>
          <w:p w14:paraId="6F521D2A" w14:textId="77777777" w:rsidR="00D32937" w:rsidRPr="00154BB9" w:rsidRDefault="00D32937" w:rsidP="00D32937">
            <w:pPr>
              <w:pStyle w:val="Listeavsnitt"/>
              <w:numPr>
                <w:ilvl w:val="0"/>
                <w:numId w:val="4"/>
              </w:numPr>
              <w:spacing w:before="120" w:after="120"/>
              <w:rPr>
                <w:rFonts w:cs="Open Sans"/>
              </w:rPr>
            </w:pPr>
            <w:r w:rsidRPr="00154BB9">
              <w:rPr>
                <w:rFonts w:cs="Open Sans"/>
              </w:rPr>
              <w:t>Tilbudsbrev</w:t>
            </w:r>
          </w:p>
        </w:tc>
        <w:tc>
          <w:tcPr>
            <w:tcW w:w="4397" w:type="dxa"/>
          </w:tcPr>
          <w:p w14:paraId="3C35BA3C" w14:textId="11ABD58B" w:rsidR="00D32937" w:rsidRPr="008172D2" w:rsidRDefault="00D32937" w:rsidP="00EF5C60">
            <w:pPr>
              <w:spacing w:before="120" w:after="120"/>
              <w:rPr>
                <w:rFonts w:cs="Open Sans"/>
              </w:rPr>
            </w:pPr>
            <w:r>
              <w:rPr>
                <w:rFonts w:cs="Open Sans"/>
              </w:rPr>
              <w:t xml:space="preserve">Tilbudsbrevet </w:t>
            </w:r>
            <w:r w:rsidR="007409F3">
              <w:rPr>
                <w:rFonts w:cs="Open Sans"/>
              </w:rPr>
              <w:t xml:space="preserve">må </w:t>
            </w:r>
            <w:proofErr w:type="spellStart"/>
            <w:r>
              <w:rPr>
                <w:rFonts w:cs="Open Sans"/>
              </w:rPr>
              <w:t>fyll</w:t>
            </w:r>
            <w:r w:rsidR="007409F3">
              <w:rPr>
                <w:rFonts w:cs="Open Sans"/>
              </w:rPr>
              <w:t>a</w:t>
            </w:r>
            <w:r>
              <w:rPr>
                <w:rFonts w:cs="Open Sans"/>
              </w:rPr>
              <w:t>s</w:t>
            </w:r>
            <w:r w:rsidR="007409F3">
              <w:rPr>
                <w:rFonts w:cs="Open Sans"/>
              </w:rPr>
              <w:t>t</w:t>
            </w:r>
            <w:proofErr w:type="spellEnd"/>
            <w:r>
              <w:rPr>
                <w:rFonts w:cs="Open Sans"/>
              </w:rPr>
              <w:t xml:space="preserve"> ut og signer</w:t>
            </w:r>
            <w:r w:rsidR="007409F3">
              <w:rPr>
                <w:rFonts w:cs="Open Sans"/>
              </w:rPr>
              <w:t>a</w:t>
            </w:r>
            <w:r>
              <w:rPr>
                <w:rFonts w:cs="Open Sans"/>
              </w:rPr>
              <w:t>s</w:t>
            </w:r>
            <w:r w:rsidR="007409F3">
              <w:rPr>
                <w:rFonts w:cs="Open Sans"/>
              </w:rPr>
              <w:t>t</w:t>
            </w:r>
            <w:r>
              <w:rPr>
                <w:rFonts w:cs="Open Sans"/>
              </w:rPr>
              <w:t xml:space="preserve"> av </w:t>
            </w:r>
            <w:proofErr w:type="spellStart"/>
            <w:r>
              <w:rPr>
                <w:rFonts w:cs="Open Sans"/>
              </w:rPr>
              <w:t>e</w:t>
            </w:r>
            <w:r w:rsidR="007409F3">
              <w:rPr>
                <w:rFonts w:cs="Open Sans"/>
              </w:rPr>
              <w:t>i</w:t>
            </w:r>
            <w:r>
              <w:rPr>
                <w:rFonts w:cs="Open Sans"/>
              </w:rPr>
              <w:t>n</w:t>
            </w:r>
            <w:proofErr w:type="spellEnd"/>
            <w:r>
              <w:rPr>
                <w:rFonts w:cs="Open Sans"/>
              </w:rPr>
              <w:t xml:space="preserve"> person som har </w:t>
            </w:r>
            <w:r w:rsidRPr="00C03EC6">
              <w:rPr>
                <w:rFonts w:cs="Open Sans"/>
              </w:rPr>
              <w:t xml:space="preserve">fullmakt til å pådra leverandøren </w:t>
            </w:r>
            <w:proofErr w:type="spellStart"/>
            <w:r w:rsidRPr="00C03EC6">
              <w:rPr>
                <w:rFonts w:cs="Open Sans"/>
              </w:rPr>
              <w:t>forplikt</w:t>
            </w:r>
            <w:r w:rsidR="00D11653">
              <w:rPr>
                <w:rFonts w:cs="Open Sans"/>
              </w:rPr>
              <w:t>ingar</w:t>
            </w:r>
            <w:proofErr w:type="spellEnd"/>
            <w:r w:rsidRPr="00C03EC6">
              <w:rPr>
                <w:rFonts w:cs="Open Sans"/>
              </w:rPr>
              <w:t>.</w:t>
            </w:r>
            <w:r>
              <w:rPr>
                <w:rFonts w:cs="Open Sans"/>
              </w:rPr>
              <w:t xml:space="preserve"> Leverandøren må vedstå seg sitt </w:t>
            </w:r>
            <w:proofErr w:type="spellStart"/>
            <w:r>
              <w:rPr>
                <w:rFonts w:cs="Open Sans"/>
              </w:rPr>
              <w:t>tilb</w:t>
            </w:r>
            <w:r w:rsidR="00D11653">
              <w:rPr>
                <w:rFonts w:cs="Open Sans"/>
              </w:rPr>
              <w:t>o</w:t>
            </w:r>
            <w:r>
              <w:rPr>
                <w:rFonts w:cs="Open Sans"/>
              </w:rPr>
              <w:t>d</w:t>
            </w:r>
            <w:proofErr w:type="spellEnd"/>
            <w:r>
              <w:t xml:space="preserve"> til det tidspunktet som er </w:t>
            </w:r>
            <w:r w:rsidR="00D11653">
              <w:t>oppgitt i</w:t>
            </w:r>
            <w:r>
              <w:t xml:space="preserve"> pkt. </w:t>
            </w:r>
            <w:r>
              <w:fldChar w:fldCharType="begin"/>
            </w:r>
            <w:r>
              <w:instrText xml:space="preserve"> REF _Ref61517133 \r \h  \* MERGEFORMAT </w:instrText>
            </w:r>
            <w:r>
              <w:fldChar w:fldCharType="separate"/>
            </w:r>
            <w:r>
              <w:t>3.2</w:t>
            </w:r>
            <w:r>
              <w:fldChar w:fldCharType="end"/>
            </w:r>
            <w:r>
              <w:t>.</w:t>
            </w:r>
            <w:r>
              <w:rPr>
                <w:rFonts w:cs="Open Sans"/>
              </w:rPr>
              <w:t xml:space="preserve"> </w:t>
            </w:r>
            <w:r w:rsidR="00D068B7">
              <w:rPr>
                <w:rFonts w:cs="Open Sans"/>
              </w:rPr>
              <w:t>Bruk</w:t>
            </w:r>
            <w:r w:rsidRPr="00882D6F">
              <w:rPr>
                <w:rFonts w:cs="Open Sans"/>
              </w:rPr>
              <w:t xml:space="preserve"> mal i</w:t>
            </w:r>
            <w:r w:rsidRPr="00154BB9">
              <w:rPr>
                <w:rFonts w:cs="Open Sans"/>
                <w:b/>
                <w:bCs/>
              </w:rPr>
              <w:t xml:space="preserve"> vedlegg A</w:t>
            </w:r>
            <w:r>
              <w:rPr>
                <w:rFonts w:cs="Open Sans"/>
              </w:rPr>
              <w:t>.</w:t>
            </w:r>
          </w:p>
        </w:tc>
      </w:tr>
      <w:tr w:rsidR="00D32937" w:rsidRPr="008172D2" w14:paraId="3DE81A17" w14:textId="77777777" w:rsidTr="0ADB1592">
        <w:tc>
          <w:tcPr>
            <w:tcW w:w="4397" w:type="dxa"/>
          </w:tcPr>
          <w:p w14:paraId="67BB95A9" w14:textId="50FB5AE1" w:rsidR="00D32937" w:rsidRDefault="00D32937" w:rsidP="00D32937">
            <w:pPr>
              <w:pStyle w:val="Listeavsnitt"/>
              <w:numPr>
                <w:ilvl w:val="0"/>
                <w:numId w:val="4"/>
              </w:numPr>
              <w:spacing w:before="120" w:after="120"/>
              <w:rPr>
                <w:rFonts w:cs="Open Sans"/>
              </w:rPr>
            </w:pPr>
            <w:r>
              <w:rPr>
                <w:rFonts w:cs="Open Sans"/>
              </w:rPr>
              <w:t>Dokumentasjon på oppfyll</w:t>
            </w:r>
            <w:r w:rsidR="00D068B7">
              <w:rPr>
                <w:rFonts w:cs="Open Sans"/>
              </w:rPr>
              <w:t>ing</w:t>
            </w:r>
            <w:r>
              <w:rPr>
                <w:rFonts w:cs="Open Sans"/>
              </w:rPr>
              <w:t xml:space="preserve"> av kvalif</w:t>
            </w:r>
            <w:r w:rsidR="2BBC2863">
              <w:rPr>
                <w:rFonts w:cs="Open Sans"/>
              </w:rPr>
              <w:t>i</w:t>
            </w:r>
            <w:r>
              <w:rPr>
                <w:rFonts w:cs="Open Sans"/>
              </w:rPr>
              <w:t xml:space="preserve">kasjonskrav etterspurt i pkt. </w:t>
            </w:r>
            <w:r>
              <w:rPr>
                <w:rFonts w:cs="Open Sans"/>
              </w:rPr>
              <w:fldChar w:fldCharType="begin"/>
            </w:r>
            <w:r>
              <w:rPr>
                <w:rFonts w:cs="Open Sans"/>
              </w:rPr>
              <w:instrText xml:space="preserve"> REF _Ref61517743 \r \h  \* MERGEFORMAT </w:instrText>
            </w:r>
            <w:r>
              <w:rPr>
                <w:rFonts w:cs="Open Sans"/>
              </w:rPr>
            </w:r>
            <w:r>
              <w:rPr>
                <w:rFonts w:cs="Open Sans"/>
              </w:rPr>
              <w:fldChar w:fldCharType="separate"/>
            </w:r>
            <w:r>
              <w:rPr>
                <w:rFonts w:cs="Open Sans"/>
              </w:rPr>
              <w:t>4</w:t>
            </w:r>
            <w:r>
              <w:rPr>
                <w:rFonts w:cs="Open Sans"/>
              </w:rPr>
              <w:fldChar w:fldCharType="end"/>
            </w:r>
            <w:r>
              <w:rPr>
                <w:rFonts w:cs="Open Sans"/>
              </w:rPr>
              <w:t xml:space="preserve">. </w:t>
            </w:r>
          </w:p>
        </w:tc>
        <w:tc>
          <w:tcPr>
            <w:tcW w:w="4397" w:type="dxa"/>
          </w:tcPr>
          <w:p w14:paraId="226954D4" w14:textId="3679FF50" w:rsidR="00D32937" w:rsidRPr="001241CE" w:rsidRDefault="00D068B7" w:rsidP="00EF5C60">
            <w:pPr>
              <w:spacing w:before="120" w:after="120"/>
              <w:rPr>
                <w:rFonts w:cs="Open Sans"/>
              </w:rPr>
            </w:pPr>
            <w:proofErr w:type="spellStart"/>
            <w:r>
              <w:rPr>
                <w:rFonts w:cs="Open Sans"/>
              </w:rPr>
              <w:t>L</w:t>
            </w:r>
            <w:r w:rsidR="00D32937" w:rsidRPr="001241CE">
              <w:rPr>
                <w:rFonts w:cs="Open Sans"/>
              </w:rPr>
              <w:t>everandør</w:t>
            </w:r>
            <w:r>
              <w:rPr>
                <w:rFonts w:cs="Open Sans"/>
              </w:rPr>
              <w:t>a</w:t>
            </w:r>
            <w:r w:rsidR="00D32937" w:rsidRPr="001241CE">
              <w:rPr>
                <w:rFonts w:cs="Open Sans"/>
              </w:rPr>
              <w:t>r</w:t>
            </w:r>
            <w:proofErr w:type="spellEnd"/>
            <w:r w:rsidR="00D32937" w:rsidRPr="001241CE">
              <w:rPr>
                <w:rFonts w:cs="Open Sans"/>
              </w:rPr>
              <w:t xml:space="preserve"> som </w:t>
            </w:r>
            <w:proofErr w:type="spellStart"/>
            <w:r w:rsidR="00D32937" w:rsidRPr="001241CE">
              <w:rPr>
                <w:rFonts w:cs="Open Sans"/>
              </w:rPr>
              <w:t>ikk</w:t>
            </w:r>
            <w:r>
              <w:rPr>
                <w:rFonts w:cs="Open Sans"/>
              </w:rPr>
              <w:t>j</w:t>
            </w:r>
            <w:r w:rsidR="00D32937" w:rsidRPr="001241CE">
              <w:rPr>
                <w:rFonts w:cs="Open Sans"/>
              </w:rPr>
              <w:t>e</w:t>
            </w:r>
            <w:proofErr w:type="spellEnd"/>
            <w:r w:rsidR="00D32937" w:rsidRPr="001241CE">
              <w:rPr>
                <w:rFonts w:cs="Open Sans"/>
              </w:rPr>
              <w:t xml:space="preserve"> oppfyller kvalifikasjonskrav</w:t>
            </w:r>
            <w:r>
              <w:rPr>
                <w:rFonts w:cs="Open Sans"/>
              </w:rPr>
              <w:t>a</w:t>
            </w:r>
            <w:r w:rsidR="00D32937" w:rsidRPr="001241CE">
              <w:rPr>
                <w:rFonts w:cs="Open Sans"/>
              </w:rPr>
              <w:t xml:space="preserve"> vil bli avvist.</w:t>
            </w:r>
          </w:p>
        </w:tc>
      </w:tr>
      <w:tr w:rsidR="00D32937" w:rsidRPr="008172D2" w14:paraId="63915A27" w14:textId="77777777" w:rsidTr="0ADB1592">
        <w:tc>
          <w:tcPr>
            <w:tcW w:w="4397" w:type="dxa"/>
          </w:tcPr>
          <w:p w14:paraId="0C3DAC5D" w14:textId="2B954A58" w:rsidR="00D32937" w:rsidRPr="00154BB9" w:rsidRDefault="00D32937" w:rsidP="00D32937">
            <w:pPr>
              <w:pStyle w:val="Listeavsnitt"/>
              <w:numPr>
                <w:ilvl w:val="0"/>
                <w:numId w:val="4"/>
              </w:numPr>
              <w:spacing w:before="120" w:after="120"/>
              <w:rPr>
                <w:rFonts w:cs="Open Sans"/>
              </w:rPr>
            </w:pPr>
            <w:r>
              <w:rPr>
                <w:rFonts w:cs="Open Sans"/>
              </w:rPr>
              <w:t>Forpl</w:t>
            </w:r>
            <w:r w:rsidR="00366C19">
              <w:rPr>
                <w:rFonts w:cs="Open Sans"/>
              </w:rPr>
              <w:t>iktingse</w:t>
            </w:r>
            <w:r>
              <w:rPr>
                <w:rFonts w:cs="Open Sans"/>
              </w:rPr>
              <w:t>rklæring</w:t>
            </w:r>
          </w:p>
        </w:tc>
        <w:tc>
          <w:tcPr>
            <w:tcW w:w="4397" w:type="dxa"/>
          </w:tcPr>
          <w:p w14:paraId="350A349E" w14:textId="213C248B" w:rsidR="00D32937" w:rsidRPr="00154BB9" w:rsidRDefault="00D32937" w:rsidP="00EF5C60">
            <w:pPr>
              <w:spacing w:before="120" w:after="120"/>
              <w:rPr>
                <w:rFonts w:cs="Open Sans"/>
                <w:b/>
                <w:bCs/>
              </w:rPr>
            </w:pPr>
            <w:r w:rsidRPr="005D75A4">
              <w:rPr>
                <w:rFonts w:cs="Open Sans"/>
                <w:lang w:val="nn-NO"/>
              </w:rPr>
              <w:t>Dersom leverandøren støtt</w:t>
            </w:r>
            <w:r w:rsidR="00366C19" w:rsidRPr="005D75A4">
              <w:rPr>
                <w:rFonts w:cs="Open Sans"/>
                <w:lang w:val="nn-NO"/>
              </w:rPr>
              <w:t>a</w:t>
            </w:r>
            <w:r w:rsidRPr="005D75A4">
              <w:rPr>
                <w:rFonts w:cs="Open Sans"/>
                <w:lang w:val="nn-NO"/>
              </w:rPr>
              <w:t>r seg på kapasiteten til andre v</w:t>
            </w:r>
            <w:r w:rsidR="00366C19" w:rsidRPr="005D75A4">
              <w:rPr>
                <w:rFonts w:cs="Open Sans"/>
                <w:lang w:val="nn-NO"/>
              </w:rPr>
              <w:t>erksemde</w:t>
            </w:r>
            <w:r w:rsidRPr="005D75A4">
              <w:rPr>
                <w:rFonts w:cs="Open Sans"/>
                <w:lang w:val="nn-NO"/>
              </w:rPr>
              <w:t>r for å oppfylle kvalifikasjonskrav</w:t>
            </w:r>
            <w:r w:rsidR="00366C19" w:rsidRPr="005D75A4">
              <w:rPr>
                <w:rFonts w:cs="Open Sans"/>
                <w:lang w:val="nn-NO"/>
              </w:rPr>
              <w:t>a</w:t>
            </w:r>
            <w:r w:rsidRPr="005D75A4">
              <w:rPr>
                <w:rFonts w:cs="Open Sans"/>
                <w:lang w:val="nn-NO"/>
              </w:rPr>
              <w:t>, skal han dokumentere at han rå</w:t>
            </w:r>
            <w:r w:rsidR="00366C19" w:rsidRPr="005D75A4">
              <w:rPr>
                <w:rFonts w:cs="Open Sans"/>
                <w:lang w:val="nn-NO"/>
              </w:rPr>
              <w:t>r</w:t>
            </w:r>
            <w:r w:rsidRPr="005D75A4">
              <w:rPr>
                <w:rFonts w:cs="Open Sans"/>
                <w:lang w:val="nn-NO"/>
              </w:rPr>
              <w:t xml:space="preserve"> over de</w:t>
            </w:r>
            <w:r w:rsidR="00366C19" w:rsidRPr="005D75A4">
              <w:rPr>
                <w:rFonts w:cs="Open Sans"/>
                <w:lang w:val="nn-NO"/>
              </w:rPr>
              <w:t>i</w:t>
            </w:r>
            <w:r w:rsidRPr="005D75A4">
              <w:rPr>
                <w:rFonts w:cs="Open Sans"/>
                <w:lang w:val="nn-NO"/>
              </w:rPr>
              <w:t xml:space="preserve"> nødvendige ressurs</w:t>
            </w:r>
            <w:r w:rsidR="00366C19" w:rsidRPr="005D75A4">
              <w:rPr>
                <w:rFonts w:cs="Open Sans"/>
                <w:lang w:val="nn-NO"/>
              </w:rPr>
              <w:t>a</w:t>
            </w:r>
            <w:r w:rsidRPr="005D75A4">
              <w:rPr>
                <w:rFonts w:cs="Open Sans"/>
                <w:lang w:val="nn-NO"/>
              </w:rPr>
              <w:t xml:space="preserve">ne ved å </w:t>
            </w:r>
            <w:r w:rsidR="00366C19" w:rsidRPr="005D75A4">
              <w:rPr>
                <w:rFonts w:cs="Open Sans"/>
                <w:lang w:val="nn-NO"/>
              </w:rPr>
              <w:t>legge fram</w:t>
            </w:r>
            <w:r w:rsidRPr="005D75A4">
              <w:rPr>
                <w:rFonts w:cs="Open Sans"/>
                <w:lang w:val="nn-NO"/>
              </w:rPr>
              <w:t xml:space="preserve"> e</w:t>
            </w:r>
            <w:r w:rsidR="00366C19" w:rsidRPr="005D75A4">
              <w:rPr>
                <w:rFonts w:cs="Open Sans"/>
                <w:lang w:val="nn-NO"/>
              </w:rPr>
              <w:t>i</w:t>
            </w:r>
            <w:r w:rsidRPr="005D75A4">
              <w:rPr>
                <w:rFonts w:cs="Open Sans"/>
                <w:lang w:val="nn-NO"/>
              </w:rPr>
              <w:t xml:space="preserve"> forplikt</w:t>
            </w:r>
            <w:r w:rsidR="005D75A4" w:rsidRPr="005D75A4">
              <w:rPr>
                <w:rFonts w:cs="Open Sans"/>
                <w:lang w:val="nn-NO"/>
              </w:rPr>
              <w:t>ings</w:t>
            </w:r>
            <w:r w:rsidRPr="005D75A4">
              <w:rPr>
                <w:rFonts w:cs="Open Sans"/>
                <w:lang w:val="nn-NO"/>
              </w:rPr>
              <w:t>erklæring fr</w:t>
            </w:r>
            <w:r w:rsidR="005D75A4" w:rsidRPr="005D75A4">
              <w:rPr>
                <w:rFonts w:cs="Open Sans"/>
                <w:lang w:val="nn-NO"/>
              </w:rPr>
              <w:t xml:space="preserve">å </w:t>
            </w:r>
            <w:r w:rsidRPr="005D75A4">
              <w:rPr>
                <w:rFonts w:cs="Open Sans"/>
                <w:lang w:val="nn-NO"/>
              </w:rPr>
              <w:t>d</w:t>
            </w:r>
            <w:r w:rsidR="005D75A4" w:rsidRPr="005D75A4">
              <w:rPr>
                <w:rFonts w:cs="Open Sans"/>
                <w:lang w:val="nn-NO"/>
              </w:rPr>
              <w:t>e</w:t>
            </w:r>
            <w:r w:rsidRPr="005D75A4">
              <w:rPr>
                <w:rFonts w:cs="Open Sans"/>
                <w:lang w:val="nn-NO"/>
              </w:rPr>
              <w:t>sse v</w:t>
            </w:r>
            <w:r w:rsidR="005D75A4" w:rsidRPr="005D75A4">
              <w:rPr>
                <w:rFonts w:cs="Open Sans"/>
                <w:lang w:val="nn-NO"/>
              </w:rPr>
              <w:t>erksemdene</w:t>
            </w:r>
            <w:r w:rsidRPr="005D75A4">
              <w:rPr>
                <w:rFonts w:cs="Open Sans"/>
                <w:lang w:val="nn-NO"/>
              </w:rPr>
              <w:t xml:space="preserve">. </w:t>
            </w:r>
            <w:r w:rsidR="005D75A4">
              <w:rPr>
                <w:rFonts w:cs="Open Sans"/>
              </w:rPr>
              <w:t>Bruk</w:t>
            </w:r>
            <w:r>
              <w:rPr>
                <w:rFonts w:cs="Open Sans"/>
              </w:rPr>
              <w:t xml:space="preserve"> mal i </w:t>
            </w:r>
            <w:r w:rsidRPr="00927819">
              <w:rPr>
                <w:rFonts w:cs="Open Sans"/>
                <w:b/>
                <w:bCs/>
              </w:rPr>
              <w:t>vedlegg</w:t>
            </w:r>
            <w:r>
              <w:rPr>
                <w:rFonts w:cs="Open Sans"/>
                <w:b/>
                <w:bCs/>
              </w:rPr>
              <w:t xml:space="preserve"> B.</w:t>
            </w:r>
          </w:p>
        </w:tc>
      </w:tr>
      <w:tr w:rsidR="00D32937" w:rsidRPr="008922F5" w14:paraId="331B8D90" w14:textId="77777777" w:rsidTr="0ADB1592">
        <w:tc>
          <w:tcPr>
            <w:tcW w:w="4397" w:type="dxa"/>
          </w:tcPr>
          <w:p w14:paraId="5A3C7251" w14:textId="533F7A2C" w:rsidR="00D32937" w:rsidRDefault="002001D6" w:rsidP="00D32937">
            <w:pPr>
              <w:pStyle w:val="Listeavsnitt"/>
              <w:numPr>
                <w:ilvl w:val="0"/>
                <w:numId w:val="4"/>
              </w:numPr>
              <w:spacing w:before="120" w:after="120"/>
              <w:rPr>
                <w:rFonts w:cs="Open Sans"/>
              </w:rPr>
            </w:pPr>
            <w:proofErr w:type="spellStart"/>
            <w:r>
              <w:rPr>
                <w:rFonts w:cs="Open Sans"/>
              </w:rPr>
              <w:t>Atterhald</w:t>
            </w:r>
            <w:proofErr w:type="spellEnd"/>
            <w:r w:rsidR="00D32937">
              <w:rPr>
                <w:rFonts w:cs="Open Sans"/>
              </w:rPr>
              <w:t xml:space="preserve"> og avvik</w:t>
            </w:r>
          </w:p>
        </w:tc>
        <w:tc>
          <w:tcPr>
            <w:tcW w:w="4397" w:type="dxa"/>
          </w:tcPr>
          <w:p w14:paraId="5BFA79B2" w14:textId="30F66364" w:rsidR="00D32937" w:rsidRPr="002001D6" w:rsidRDefault="00D32937" w:rsidP="00EF5C60">
            <w:pPr>
              <w:spacing w:before="120" w:after="120"/>
              <w:rPr>
                <w:rFonts w:cs="Open Sans"/>
                <w:b/>
                <w:bCs/>
                <w:lang w:val="nn-NO"/>
              </w:rPr>
            </w:pPr>
            <w:r w:rsidRPr="002001D6">
              <w:rPr>
                <w:rFonts w:cs="Open Sans"/>
                <w:lang w:val="nn-NO"/>
              </w:rPr>
              <w:t>Leverandøren skal levere e</w:t>
            </w:r>
            <w:r w:rsidR="002001D6" w:rsidRPr="002001D6">
              <w:rPr>
                <w:rFonts w:cs="Open Sans"/>
                <w:lang w:val="nn-NO"/>
              </w:rPr>
              <w:t>i</w:t>
            </w:r>
            <w:r w:rsidRPr="002001D6">
              <w:rPr>
                <w:rFonts w:cs="Open Sans"/>
                <w:lang w:val="nn-NO"/>
              </w:rPr>
              <w:t xml:space="preserve"> liste over avvik (</w:t>
            </w:r>
            <w:proofErr w:type="spellStart"/>
            <w:r w:rsidRPr="002001D6">
              <w:rPr>
                <w:rFonts w:cs="Open Sans"/>
                <w:lang w:val="nn-NO"/>
              </w:rPr>
              <w:t>herunder</w:t>
            </w:r>
            <w:proofErr w:type="spellEnd"/>
            <w:r w:rsidRPr="002001D6">
              <w:rPr>
                <w:rFonts w:cs="Open Sans"/>
                <w:lang w:val="nn-NO"/>
              </w:rPr>
              <w:t xml:space="preserve"> </w:t>
            </w:r>
            <w:r w:rsidR="002001D6" w:rsidRPr="002001D6">
              <w:rPr>
                <w:rFonts w:cs="Open Sans"/>
                <w:lang w:val="nn-NO"/>
              </w:rPr>
              <w:t>atterhald</w:t>
            </w:r>
            <w:r w:rsidRPr="002001D6">
              <w:rPr>
                <w:rFonts w:cs="Open Sans"/>
                <w:lang w:val="nn-NO"/>
              </w:rPr>
              <w:t>) basert på malen i</w:t>
            </w:r>
            <w:r w:rsidRPr="002001D6">
              <w:rPr>
                <w:rFonts w:cs="Open Sans"/>
                <w:b/>
                <w:bCs/>
                <w:lang w:val="nn-NO"/>
              </w:rPr>
              <w:t xml:space="preserve"> vedlegg C</w:t>
            </w:r>
            <w:r w:rsidRPr="002001D6">
              <w:rPr>
                <w:rFonts w:cs="Open Sans"/>
                <w:lang w:val="nn-NO"/>
              </w:rPr>
              <w:t xml:space="preserve">. </w:t>
            </w:r>
            <w:r w:rsidR="002001D6" w:rsidRPr="002001D6">
              <w:rPr>
                <w:rFonts w:cs="Open Sans"/>
                <w:lang w:val="nn-NO"/>
              </w:rPr>
              <w:t>Vi gjer merksam</w:t>
            </w:r>
            <w:r w:rsidRPr="002001D6">
              <w:rPr>
                <w:rFonts w:cs="Open Sans"/>
                <w:lang w:val="nn-NO"/>
              </w:rPr>
              <w:t xml:space="preserve"> på at tilb</w:t>
            </w:r>
            <w:r w:rsidR="002001D6" w:rsidRPr="002001D6">
              <w:rPr>
                <w:rFonts w:cs="Open Sans"/>
                <w:lang w:val="nn-NO"/>
              </w:rPr>
              <w:t>o</w:t>
            </w:r>
            <w:r w:rsidRPr="002001D6">
              <w:rPr>
                <w:rFonts w:cs="Open Sans"/>
                <w:lang w:val="nn-NO"/>
              </w:rPr>
              <w:t>d som inneh</w:t>
            </w:r>
            <w:r w:rsidR="002001D6" w:rsidRPr="002001D6">
              <w:rPr>
                <w:rFonts w:cs="Open Sans"/>
                <w:lang w:val="nn-NO"/>
              </w:rPr>
              <w:t>e</w:t>
            </w:r>
            <w:r w:rsidRPr="002001D6">
              <w:rPr>
                <w:rFonts w:cs="Open Sans"/>
                <w:lang w:val="nn-NO"/>
              </w:rPr>
              <w:t>ld vesentl</w:t>
            </w:r>
            <w:r w:rsidR="002001D6" w:rsidRPr="002001D6">
              <w:rPr>
                <w:rFonts w:cs="Open Sans"/>
                <w:lang w:val="nn-NO"/>
              </w:rPr>
              <w:t>e</w:t>
            </w:r>
            <w:r w:rsidRPr="002001D6">
              <w:rPr>
                <w:rFonts w:cs="Open Sans"/>
                <w:lang w:val="nn-NO"/>
              </w:rPr>
              <w:t>ge avvik fr</w:t>
            </w:r>
            <w:r w:rsidR="002001D6" w:rsidRPr="002001D6">
              <w:rPr>
                <w:rFonts w:cs="Open Sans"/>
                <w:lang w:val="nn-NO"/>
              </w:rPr>
              <w:t xml:space="preserve">å </w:t>
            </w:r>
            <w:r w:rsidRPr="002001D6">
              <w:rPr>
                <w:rFonts w:cs="Open Sans"/>
                <w:lang w:val="nn-NO"/>
              </w:rPr>
              <w:t>anskaff</w:t>
            </w:r>
            <w:r w:rsidR="002001D6" w:rsidRPr="002001D6">
              <w:rPr>
                <w:rFonts w:cs="Open Sans"/>
                <w:lang w:val="nn-NO"/>
              </w:rPr>
              <w:t>ings</w:t>
            </w:r>
            <w:r w:rsidRPr="002001D6">
              <w:rPr>
                <w:rFonts w:cs="Open Sans"/>
                <w:lang w:val="nn-NO"/>
              </w:rPr>
              <w:t>dokument</w:t>
            </w:r>
            <w:r w:rsidR="002001D6" w:rsidRPr="002001D6">
              <w:rPr>
                <w:rFonts w:cs="Open Sans"/>
                <w:lang w:val="nn-NO"/>
              </w:rPr>
              <w:t>a</w:t>
            </w:r>
            <w:r w:rsidRPr="002001D6">
              <w:rPr>
                <w:rFonts w:cs="Open Sans"/>
                <w:lang w:val="nn-NO"/>
              </w:rPr>
              <w:t xml:space="preserve"> vil </w:t>
            </w:r>
            <w:r w:rsidR="00A2057B">
              <w:rPr>
                <w:rFonts w:cs="Open Sans"/>
                <w:lang w:val="nn-NO"/>
              </w:rPr>
              <w:t xml:space="preserve">bli </w:t>
            </w:r>
            <w:r w:rsidRPr="002001D6">
              <w:rPr>
                <w:rFonts w:cs="Open Sans"/>
                <w:lang w:val="nn-NO"/>
              </w:rPr>
              <w:t>avvis</w:t>
            </w:r>
            <w:r w:rsidR="00A2057B">
              <w:rPr>
                <w:rFonts w:cs="Open Sans"/>
                <w:lang w:val="nn-NO"/>
              </w:rPr>
              <w:t>t</w:t>
            </w:r>
            <w:r w:rsidRPr="002001D6">
              <w:rPr>
                <w:rFonts w:cs="Open Sans"/>
                <w:lang w:val="nn-NO"/>
              </w:rPr>
              <w:t>.</w:t>
            </w:r>
            <w:r w:rsidRPr="002001D6">
              <w:rPr>
                <w:rFonts w:ascii="Arial" w:hAnsi="Arial" w:cs="Arial"/>
                <w:lang w:val="nn-NO"/>
              </w:rPr>
              <w:t xml:space="preserve">  </w:t>
            </w:r>
          </w:p>
        </w:tc>
      </w:tr>
      <w:tr w:rsidR="00D32937" w:rsidRPr="008172D2" w14:paraId="5268CD24" w14:textId="77777777" w:rsidTr="0ADB1592">
        <w:tc>
          <w:tcPr>
            <w:tcW w:w="4397" w:type="dxa"/>
          </w:tcPr>
          <w:p w14:paraId="6E7FC9F1" w14:textId="49B0FAC4" w:rsidR="00D32937" w:rsidRPr="00E54091" w:rsidRDefault="00D32937" w:rsidP="00D32937">
            <w:pPr>
              <w:pStyle w:val="Listeavsnitt"/>
              <w:numPr>
                <w:ilvl w:val="0"/>
                <w:numId w:val="4"/>
              </w:numPr>
              <w:spacing w:before="120" w:after="120"/>
              <w:rPr>
                <w:rFonts w:cs="Open Sans"/>
              </w:rPr>
            </w:pPr>
            <w:r w:rsidRPr="00C148C3">
              <w:rPr>
                <w:rFonts w:cs="Open Sans"/>
              </w:rPr>
              <w:lastRenderedPageBreak/>
              <w:t>Dokumentasjon på oppfyll</w:t>
            </w:r>
            <w:r w:rsidR="00A2057B">
              <w:rPr>
                <w:rFonts w:cs="Open Sans"/>
              </w:rPr>
              <w:t>ing</w:t>
            </w:r>
            <w:r w:rsidRPr="00C148C3">
              <w:rPr>
                <w:rFonts w:cs="Open Sans"/>
              </w:rPr>
              <w:t xml:space="preserve"> av tildelingskriteri</w:t>
            </w:r>
            <w:r w:rsidR="00A2057B">
              <w:rPr>
                <w:rFonts w:cs="Open Sans"/>
              </w:rPr>
              <w:t>um</w:t>
            </w:r>
            <w:r>
              <w:rPr>
                <w:rFonts w:cs="Open Sans"/>
              </w:rPr>
              <w:t xml:space="preserve"> etterspurt i pkt. </w:t>
            </w:r>
            <w:r w:rsidR="00747983">
              <w:rPr>
                <w:rFonts w:cs="Open Sans"/>
              </w:rPr>
              <w:t xml:space="preserve">5 </w:t>
            </w:r>
            <w:r>
              <w:rPr>
                <w:rFonts w:cs="Open Sans"/>
              </w:rPr>
              <w:t>(</w:t>
            </w:r>
            <w:r w:rsidRPr="00C148C3">
              <w:rPr>
                <w:rFonts w:cs="Open Sans"/>
              </w:rPr>
              <w:t>med unntak av pris</w:t>
            </w:r>
            <w:r>
              <w:rPr>
                <w:rFonts w:cs="Open Sans"/>
              </w:rPr>
              <w:t>)</w:t>
            </w:r>
            <w:r>
              <w:t>.</w:t>
            </w:r>
          </w:p>
        </w:tc>
        <w:tc>
          <w:tcPr>
            <w:tcW w:w="4397" w:type="dxa"/>
          </w:tcPr>
          <w:p w14:paraId="377303E2" w14:textId="59A988A9" w:rsidR="00D32937" w:rsidRPr="00154BB9" w:rsidRDefault="00D32937" w:rsidP="00EF5C60">
            <w:pPr>
              <w:spacing w:before="120" w:after="120"/>
              <w:rPr>
                <w:rFonts w:cs="Open Sans"/>
              </w:rPr>
            </w:pPr>
            <w:r w:rsidRPr="00C148C3">
              <w:rPr>
                <w:rFonts w:cs="Open Sans"/>
              </w:rPr>
              <w:t>Leverandøren</w:t>
            </w:r>
            <w:r w:rsidR="006E6965">
              <w:rPr>
                <w:rFonts w:cs="Open Sans"/>
              </w:rPr>
              <w:t xml:space="preserve"> sitt svar</w:t>
            </w:r>
            <w:r w:rsidRPr="00C148C3">
              <w:rPr>
                <w:rFonts w:cs="Open Sans"/>
              </w:rPr>
              <w:t xml:space="preserve"> vil </w:t>
            </w:r>
            <w:r>
              <w:rPr>
                <w:rFonts w:cs="Open Sans"/>
              </w:rPr>
              <w:t>danne grunnlag for tildeling av kontrakt i tråd med tildelingskriteri</w:t>
            </w:r>
            <w:r w:rsidR="00730E35">
              <w:rPr>
                <w:rFonts w:cs="Open Sans"/>
              </w:rPr>
              <w:t>a</w:t>
            </w:r>
            <w:r>
              <w:rPr>
                <w:rFonts w:cs="Open Sans"/>
              </w:rPr>
              <w:t xml:space="preserve"> gitt i pkt.</w:t>
            </w:r>
            <w:r w:rsidR="00747983">
              <w:rPr>
                <w:rFonts w:cs="Open Sans"/>
              </w:rPr>
              <w:t xml:space="preserve"> 5</w:t>
            </w:r>
            <w:r>
              <w:t>.</w:t>
            </w:r>
            <w:r w:rsidRPr="00C148C3">
              <w:rPr>
                <w:rFonts w:cs="Open Sans"/>
              </w:rPr>
              <w:t xml:space="preserve"> </w:t>
            </w:r>
          </w:p>
        </w:tc>
      </w:tr>
      <w:tr w:rsidR="00D32937" w:rsidRPr="008172D2" w14:paraId="61610970" w14:textId="77777777" w:rsidTr="0ADB1592">
        <w:tc>
          <w:tcPr>
            <w:tcW w:w="4397" w:type="dxa"/>
          </w:tcPr>
          <w:p w14:paraId="1992C854" w14:textId="62D355D6" w:rsidR="00D32937" w:rsidRDefault="00302456" w:rsidP="00D32937">
            <w:pPr>
              <w:pStyle w:val="Listeavsnitt"/>
              <w:numPr>
                <w:ilvl w:val="0"/>
                <w:numId w:val="4"/>
              </w:numPr>
              <w:spacing w:before="120" w:after="120"/>
              <w:rPr>
                <w:rFonts w:cs="Open Sans"/>
              </w:rPr>
            </w:pPr>
            <w:r>
              <w:rPr>
                <w:rFonts w:cs="Open Sans"/>
              </w:rPr>
              <w:t>Pris og kvalitet</w:t>
            </w:r>
          </w:p>
        </w:tc>
        <w:tc>
          <w:tcPr>
            <w:tcW w:w="4397" w:type="dxa"/>
          </w:tcPr>
          <w:p w14:paraId="2F1C07B9" w14:textId="6D09BA03" w:rsidR="00D32937" w:rsidRPr="003621BA" w:rsidRDefault="001C2B2D" w:rsidP="00EF5C60">
            <w:pPr>
              <w:spacing w:before="120" w:after="120"/>
              <w:rPr>
                <w:rFonts w:cs="Open Sans"/>
              </w:rPr>
            </w:pPr>
            <w:r w:rsidRPr="001C2B2D">
              <w:rPr>
                <w:rFonts w:cs="Open Sans"/>
                <w:lang w:val="nn-NO"/>
              </w:rPr>
              <w:t>Vi ber om tilbod i tråd med spesifikasjonar i konkurransegrunnlaget.</w:t>
            </w:r>
            <w:r w:rsidR="00D32937" w:rsidRPr="001C2B2D">
              <w:rPr>
                <w:rFonts w:cs="Open Sans"/>
                <w:lang w:val="nn-NO"/>
              </w:rPr>
              <w:t xml:space="preserve"> </w:t>
            </w:r>
            <w:r w:rsidR="00D32937" w:rsidRPr="00C148C3">
              <w:rPr>
                <w:rFonts w:cs="Open Sans"/>
              </w:rPr>
              <w:t>Leverandøren</w:t>
            </w:r>
            <w:r>
              <w:rPr>
                <w:rFonts w:cs="Open Sans"/>
              </w:rPr>
              <w:t xml:space="preserve"> </w:t>
            </w:r>
            <w:r w:rsidR="00D32937" w:rsidRPr="00C148C3">
              <w:rPr>
                <w:rFonts w:cs="Open Sans"/>
              </w:rPr>
              <w:t>s</w:t>
            </w:r>
            <w:r>
              <w:rPr>
                <w:rFonts w:cs="Open Sans"/>
              </w:rPr>
              <w:t>ine</w:t>
            </w:r>
            <w:r w:rsidR="00D32937" w:rsidRPr="00C148C3">
              <w:rPr>
                <w:rFonts w:cs="Open Sans"/>
              </w:rPr>
              <w:t xml:space="preserve"> </w:t>
            </w:r>
            <w:r>
              <w:rPr>
                <w:rFonts w:cs="Open Sans"/>
              </w:rPr>
              <w:t>svar</w:t>
            </w:r>
            <w:r w:rsidR="00D32937" w:rsidRPr="00C148C3">
              <w:rPr>
                <w:rFonts w:cs="Open Sans"/>
              </w:rPr>
              <w:t xml:space="preserve"> vil </w:t>
            </w:r>
            <w:r w:rsidR="00D32937">
              <w:rPr>
                <w:rFonts w:cs="Open Sans"/>
              </w:rPr>
              <w:t>danne grunnlag for tildeling av kontrakt i tråd med tildelingskriteri</w:t>
            </w:r>
            <w:r>
              <w:rPr>
                <w:rFonts w:cs="Open Sans"/>
              </w:rPr>
              <w:t>a</w:t>
            </w:r>
            <w:r w:rsidR="00D32937">
              <w:rPr>
                <w:rFonts w:cs="Open Sans"/>
              </w:rPr>
              <w:t xml:space="preserve"> </w:t>
            </w:r>
            <w:r>
              <w:rPr>
                <w:rFonts w:cs="Open Sans"/>
              </w:rPr>
              <w:t>g</w:t>
            </w:r>
            <w:r w:rsidR="00D32937">
              <w:rPr>
                <w:rFonts w:cs="Open Sans"/>
              </w:rPr>
              <w:t xml:space="preserve">itt i pkt. </w:t>
            </w:r>
            <w:r w:rsidR="00D32937">
              <w:rPr>
                <w:rFonts w:cs="Open Sans"/>
              </w:rPr>
              <w:fldChar w:fldCharType="begin"/>
            </w:r>
            <w:r w:rsidR="00D32937">
              <w:rPr>
                <w:rFonts w:cs="Open Sans"/>
              </w:rPr>
              <w:instrText xml:space="preserve"> REF _Ref61517510 \r \h  \* MERGEFORMAT </w:instrText>
            </w:r>
            <w:r w:rsidR="00D32937">
              <w:rPr>
                <w:rFonts w:cs="Open Sans"/>
              </w:rPr>
            </w:r>
            <w:r w:rsidR="00D32937">
              <w:rPr>
                <w:rFonts w:cs="Open Sans"/>
              </w:rPr>
              <w:fldChar w:fldCharType="separate"/>
            </w:r>
            <w:r w:rsidR="00D32937">
              <w:rPr>
                <w:rFonts w:cs="Open Sans"/>
              </w:rPr>
              <w:t>5</w:t>
            </w:r>
            <w:r w:rsidR="00D32937">
              <w:rPr>
                <w:rFonts w:cs="Open Sans"/>
              </w:rPr>
              <w:fldChar w:fldCharType="end"/>
            </w:r>
            <w:r w:rsidR="00D32937">
              <w:rPr>
                <w:rFonts w:cs="Open Sans"/>
              </w:rPr>
              <w:t>.</w:t>
            </w:r>
          </w:p>
        </w:tc>
      </w:tr>
    </w:tbl>
    <w:p w14:paraId="7C6D5004" w14:textId="77777777" w:rsidR="00D32937" w:rsidRDefault="00D32937" w:rsidP="00D32937"/>
    <w:p w14:paraId="08A3B6D9" w14:textId="555BC63C" w:rsidR="00D32937" w:rsidRPr="00E04D26" w:rsidRDefault="00D32937" w:rsidP="005344A3">
      <w:pPr>
        <w:pStyle w:val="Overskrift2"/>
      </w:pPr>
      <w:bookmarkStart w:id="83" w:name="_Toc31711889"/>
      <w:bookmarkStart w:id="84" w:name="_Toc61856811"/>
      <w:bookmarkStart w:id="85" w:name="_Toc63849969"/>
      <w:bookmarkStart w:id="86" w:name="_Toc63863556"/>
      <w:bookmarkStart w:id="87" w:name="_Toc227151578"/>
      <w:proofErr w:type="spellStart"/>
      <w:r w:rsidRPr="00E04D26">
        <w:t>Vedstå</w:t>
      </w:r>
      <w:r w:rsidR="001C2B2D">
        <w:t>ing</w:t>
      </w:r>
      <w:r w:rsidRPr="00E04D26">
        <w:t>sfrist</w:t>
      </w:r>
      <w:bookmarkEnd w:id="83"/>
      <w:bookmarkEnd w:id="84"/>
      <w:bookmarkEnd w:id="85"/>
      <w:bookmarkEnd w:id="86"/>
      <w:bookmarkEnd w:id="87"/>
      <w:proofErr w:type="spellEnd"/>
    </w:p>
    <w:p w14:paraId="0BAA4D05" w14:textId="6A6E7B6A" w:rsidR="00D32937" w:rsidRDefault="00D32937" w:rsidP="00416739">
      <w:pPr>
        <w:ind w:firstLine="576"/>
      </w:pPr>
      <w:r>
        <w:t xml:space="preserve">Leverandøren må vedstå seg sitt </w:t>
      </w:r>
      <w:proofErr w:type="spellStart"/>
      <w:r>
        <w:t>tilb</w:t>
      </w:r>
      <w:r w:rsidR="00930715">
        <w:t>o</w:t>
      </w:r>
      <w:r>
        <w:t>d</w:t>
      </w:r>
      <w:proofErr w:type="spellEnd"/>
      <w:r>
        <w:t xml:space="preserve"> til det tidspunktet som er gitt i pkt. </w:t>
      </w:r>
      <w:r>
        <w:fldChar w:fldCharType="begin"/>
      </w:r>
      <w:r>
        <w:instrText xml:space="preserve"> REF _Ref61517849 \r \h </w:instrText>
      </w:r>
      <w:r w:rsidR="00416739">
        <w:instrText xml:space="preserve"> \* MERGEFORMAT </w:instrText>
      </w:r>
      <w:r>
        <w:fldChar w:fldCharType="separate"/>
      </w:r>
      <w:r>
        <w:t>3.2</w:t>
      </w:r>
      <w:r>
        <w:fldChar w:fldCharType="end"/>
      </w:r>
      <w:r>
        <w:t xml:space="preserve"> </w:t>
      </w:r>
      <w:proofErr w:type="spellStart"/>
      <w:r>
        <w:t>ov</w:t>
      </w:r>
      <w:r w:rsidR="00930715">
        <w:t>a</w:t>
      </w:r>
      <w:r>
        <w:t>nfor</w:t>
      </w:r>
      <w:proofErr w:type="spellEnd"/>
      <w:r>
        <w:t>.</w:t>
      </w:r>
    </w:p>
    <w:p w14:paraId="1F597669" w14:textId="12212ECE" w:rsidR="00D32937" w:rsidRPr="00E04D26" w:rsidRDefault="00D32937" w:rsidP="005344A3">
      <w:pPr>
        <w:pStyle w:val="Overskrift2"/>
      </w:pPr>
      <w:bookmarkStart w:id="88" w:name="_Toc31711891"/>
      <w:bookmarkStart w:id="89" w:name="_Toc61856812"/>
      <w:bookmarkStart w:id="90" w:name="_Toc63849970"/>
      <w:bookmarkStart w:id="91" w:name="_Toc63863557"/>
      <w:bookmarkStart w:id="92" w:name="_Toc227151579"/>
      <w:r w:rsidRPr="00E04D26">
        <w:t xml:space="preserve">Avvising av </w:t>
      </w:r>
      <w:proofErr w:type="spellStart"/>
      <w:r w:rsidRPr="00E04D26">
        <w:t>tilb</w:t>
      </w:r>
      <w:r w:rsidR="00930715">
        <w:t>o</w:t>
      </w:r>
      <w:r w:rsidRPr="00E04D26">
        <w:t>d</w:t>
      </w:r>
      <w:bookmarkEnd w:id="88"/>
      <w:bookmarkEnd w:id="89"/>
      <w:bookmarkEnd w:id="90"/>
      <w:bookmarkEnd w:id="91"/>
      <w:bookmarkEnd w:id="92"/>
      <w:proofErr w:type="spellEnd"/>
      <w:r w:rsidRPr="00E04D26">
        <w:t xml:space="preserve"> </w:t>
      </w:r>
    </w:p>
    <w:p w14:paraId="6214CA00" w14:textId="7C532FC6" w:rsidR="00D32937" w:rsidRPr="002E5552" w:rsidRDefault="00D32937" w:rsidP="00930715">
      <w:pPr>
        <w:ind w:left="576"/>
        <w:rPr>
          <w:lang w:val="nn-NO"/>
        </w:rPr>
      </w:pPr>
      <w:r w:rsidRPr="00930715">
        <w:rPr>
          <w:lang w:val="nn-NO"/>
        </w:rPr>
        <w:t xml:space="preserve">Det </w:t>
      </w:r>
      <w:r w:rsidR="00930715" w:rsidRPr="00930715">
        <w:rPr>
          <w:lang w:val="nn-NO"/>
        </w:rPr>
        <w:t xml:space="preserve">blir gjort </w:t>
      </w:r>
      <w:r w:rsidRPr="00930715">
        <w:rPr>
          <w:lang w:val="nn-NO"/>
        </w:rPr>
        <w:t>merks</w:t>
      </w:r>
      <w:r w:rsidR="00930715" w:rsidRPr="00930715">
        <w:rPr>
          <w:lang w:val="nn-NO"/>
        </w:rPr>
        <w:t>a</w:t>
      </w:r>
      <w:r w:rsidRPr="00930715">
        <w:rPr>
          <w:lang w:val="nn-NO"/>
        </w:rPr>
        <w:t>m på at tilb</w:t>
      </w:r>
      <w:r w:rsidR="00930715" w:rsidRPr="00930715">
        <w:rPr>
          <w:lang w:val="nn-NO"/>
        </w:rPr>
        <w:t>o</w:t>
      </w:r>
      <w:r w:rsidRPr="00930715">
        <w:rPr>
          <w:lang w:val="nn-NO"/>
        </w:rPr>
        <w:t>d som inneh</w:t>
      </w:r>
      <w:r w:rsidR="00930715" w:rsidRPr="00930715">
        <w:rPr>
          <w:lang w:val="nn-NO"/>
        </w:rPr>
        <w:t>eld</w:t>
      </w:r>
      <w:r w:rsidRPr="00930715">
        <w:rPr>
          <w:lang w:val="nn-NO"/>
        </w:rPr>
        <w:t xml:space="preserve"> vesentl</w:t>
      </w:r>
      <w:r w:rsidR="00930715" w:rsidRPr="00930715">
        <w:rPr>
          <w:lang w:val="nn-NO"/>
        </w:rPr>
        <w:t>e</w:t>
      </w:r>
      <w:r w:rsidRPr="00930715">
        <w:rPr>
          <w:lang w:val="nn-NO"/>
        </w:rPr>
        <w:t>ge avvik fr</w:t>
      </w:r>
      <w:r w:rsidR="00930715" w:rsidRPr="00930715">
        <w:rPr>
          <w:lang w:val="nn-NO"/>
        </w:rPr>
        <w:t>å</w:t>
      </w:r>
      <w:r w:rsidRPr="00930715">
        <w:rPr>
          <w:lang w:val="nn-NO"/>
        </w:rPr>
        <w:t xml:space="preserve"> anskaff</w:t>
      </w:r>
      <w:r w:rsidR="00930715" w:rsidRPr="00930715">
        <w:rPr>
          <w:lang w:val="nn-NO"/>
        </w:rPr>
        <w:t>ings</w:t>
      </w:r>
      <w:r w:rsidRPr="00930715">
        <w:rPr>
          <w:lang w:val="nn-NO"/>
        </w:rPr>
        <w:t>dokument</w:t>
      </w:r>
      <w:r w:rsidR="00930715" w:rsidRPr="00930715">
        <w:rPr>
          <w:lang w:val="nn-NO"/>
        </w:rPr>
        <w:t>a</w:t>
      </w:r>
      <w:r w:rsidRPr="00930715">
        <w:rPr>
          <w:lang w:val="nn-NO"/>
        </w:rPr>
        <w:t xml:space="preserve"> skal avvis</w:t>
      </w:r>
      <w:r w:rsidR="00930715" w:rsidRPr="00930715">
        <w:rPr>
          <w:lang w:val="nn-NO"/>
        </w:rPr>
        <w:t>a</w:t>
      </w:r>
      <w:r w:rsidRPr="00930715">
        <w:rPr>
          <w:lang w:val="nn-NO"/>
        </w:rPr>
        <w:t>s</w:t>
      </w:r>
      <w:r w:rsidR="00930715">
        <w:rPr>
          <w:lang w:val="nn-NO"/>
        </w:rPr>
        <w:t>t</w:t>
      </w:r>
      <w:r w:rsidRPr="00930715">
        <w:rPr>
          <w:lang w:val="nn-NO"/>
        </w:rPr>
        <w:t xml:space="preserve"> etter LOA § 4. </w:t>
      </w:r>
      <w:r w:rsidRPr="00684F0F">
        <w:rPr>
          <w:lang w:val="nn-NO"/>
        </w:rPr>
        <w:t>Oppdragsg</w:t>
      </w:r>
      <w:r w:rsidR="00930715" w:rsidRPr="00684F0F">
        <w:rPr>
          <w:lang w:val="nn-NO"/>
        </w:rPr>
        <w:t>jevar</w:t>
      </w:r>
      <w:r w:rsidRPr="00684F0F">
        <w:rPr>
          <w:lang w:val="nn-NO"/>
        </w:rPr>
        <w:t xml:space="preserve"> kan avvise tilb</w:t>
      </w:r>
      <w:r w:rsidR="00930715" w:rsidRPr="00684F0F">
        <w:rPr>
          <w:lang w:val="nn-NO"/>
        </w:rPr>
        <w:t>o</w:t>
      </w:r>
      <w:r w:rsidRPr="00684F0F">
        <w:rPr>
          <w:lang w:val="nn-NO"/>
        </w:rPr>
        <w:t>d som inneh</w:t>
      </w:r>
      <w:r w:rsidR="00930715" w:rsidRPr="00684F0F">
        <w:rPr>
          <w:lang w:val="nn-NO"/>
        </w:rPr>
        <w:t>eld</w:t>
      </w:r>
      <w:r w:rsidRPr="00684F0F">
        <w:rPr>
          <w:lang w:val="nn-NO"/>
        </w:rPr>
        <w:t xml:space="preserve"> avvik fr</w:t>
      </w:r>
      <w:r w:rsidR="00930715" w:rsidRPr="00684F0F">
        <w:rPr>
          <w:lang w:val="nn-NO"/>
        </w:rPr>
        <w:t>å</w:t>
      </w:r>
      <w:r w:rsidRPr="00684F0F">
        <w:rPr>
          <w:lang w:val="nn-NO"/>
        </w:rPr>
        <w:t xml:space="preserve"> anskaff</w:t>
      </w:r>
      <w:r w:rsidR="00930715" w:rsidRPr="00684F0F">
        <w:rPr>
          <w:lang w:val="nn-NO"/>
        </w:rPr>
        <w:t>ings</w:t>
      </w:r>
      <w:r w:rsidRPr="00684F0F">
        <w:rPr>
          <w:lang w:val="nn-NO"/>
        </w:rPr>
        <w:t>dokument</w:t>
      </w:r>
      <w:r w:rsidR="00EC2B4C" w:rsidRPr="00684F0F">
        <w:rPr>
          <w:lang w:val="nn-NO"/>
        </w:rPr>
        <w:t>a</w:t>
      </w:r>
      <w:r w:rsidRPr="00684F0F">
        <w:rPr>
          <w:lang w:val="nn-NO"/>
        </w:rPr>
        <w:t xml:space="preserve">, </w:t>
      </w:r>
      <w:r w:rsidR="00684F0F" w:rsidRPr="00684F0F">
        <w:rPr>
          <w:lang w:val="nn-NO"/>
        </w:rPr>
        <w:t>om noko er uk</w:t>
      </w:r>
      <w:r w:rsidR="00684F0F">
        <w:rPr>
          <w:lang w:val="nn-NO"/>
        </w:rPr>
        <w:t>lart</w:t>
      </w:r>
      <w:r w:rsidRPr="00684F0F">
        <w:rPr>
          <w:lang w:val="nn-NO"/>
        </w:rPr>
        <w:t xml:space="preserve"> eller l</w:t>
      </w:r>
      <w:r w:rsidR="00684F0F">
        <w:rPr>
          <w:lang w:val="nn-NO"/>
        </w:rPr>
        <w:t xml:space="preserve">iknande </w:t>
      </w:r>
      <w:r w:rsidRPr="00684F0F">
        <w:rPr>
          <w:lang w:val="nn-NO"/>
        </w:rPr>
        <w:t>som ikk</w:t>
      </w:r>
      <w:r w:rsidR="00684F0F">
        <w:rPr>
          <w:lang w:val="nn-NO"/>
        </w:rPr>
        <w:t>j</w:t>
      </w:r>
      <w:r w:rsidRPr="00684F0F">
        <w:rPr>
          <w:lang w:val="nn-NO"/>
        </w:rPr>
        <w:t xml:space="preserve">e </w:t>
      </w:r>
      <w:r w:rsidR="00684F0F">
        <w:rPr>
          <w:lang w:val="nn-NO"/>
        </w:rPr>
        <w:t>blir vurdert å vera ubetydeleg</w:t>
      </w:r>
      <w:r w:rsidRPr="00684F0F">
        <w:rPr>
          <w:lang w:val="nn-NO"/>
        </w:rPr>
        <w:t xml:space="preserve">. </w:t>
      </w:r>
      <w:r w:rsidRPr="002E5552">
        <w:rPr>
          <w:lang w:val="nn-NO"/>
        </w:rPr>
        <w:t>Oppdragsg</w:t>
      </w:r>
      <w:r w:rsidR="00684F0F" w:rsidRPr="002E5552">
        <w:rPr>
          <w:lang w:val="nn-NO"/>
        </w:rPr>
        <w:t xml:space="preserve">jevar </w:t>
      </w:r>
      <w:r w:rsidRPr="002E5552">
        <w:rPr>
          <w:lang w:val="nn-NO"/>
        </w:rPr>
        <w:t>kan også avvise tilb</w:t>
      </w:r>
      <w:r w:rsidR="00684F0F" w:rsidRPr="002E5552">
        <w:rPr>
          <w:lang w:val="nn-NO"/>
        </w:rPr>
        <w:t>o</w:t>
      </w:r>
      <w:r w:rsidRPr="002E5552">
        <w:rPr>
          <w:lang w:val="nn-NO"/>
        </w:rPr>
        <w:t>d som ikk</w:t>
      </w:r>
      <w:r w:rsidR="00684F0F" w:rsidRPr="002E5552">
        <w:rPr>
          <w:lang w:val="nn-NO"/>
        </w:rPr>
        <w:t>j</w:t>
      </w:r>
      <w:r w:rsidRPr="002E5552">
        <w:rPr>
          <w:lang w:val="nn-NO"/>
        </w:rPr>
        <w:t>e oppfyller krav</w:t>
      </w:r>
      <w:r w:rsidR="00684F0F" w:rsidRPr="002E5552">
        <w:rPr>
          <w:lang w:val="nn-NO"/>
        </w:rPr>
        <w:t>a</w:t>
      </w:r>
      <w:r w:rsidRPr="002E5552">
        <w:rPr>
          <w:lang w:val="nn-NO"/>
        </w:rPr>
        <w:t xml:space="preserve"> til utforming som oppdragsg</w:t>
      </w:r>
      <w:r w:rsidR="00684F0F" w:rsidRPr="002E5552">
        <w:rPr>
          <w:lang w:val="nn-NO"/>
        </w:rPr>
        <w:t xml:space="preserve">jevar </w:t>
      </w:r>
      <w:r w:rsidRPr="002E5552">
        <w:rPr>
          <w:lang w:val="nn-NO"/>
        </w:rPr>
        <w:t>har s</w:t>
      </w:r>
      <w:r w:rsidR="002E5552" w:rsidRPr="002E5552">
        <w:rPr>
          <w:lang w:val="nn-NO"/>
        </w:rPr>
        <w:t>e</w:t>
      </w:r>
      <w:r w:rsidRPr="002E5552">
        <w:rPr>
          <w:lang w:val="nn-NO"/>
        </w:rPr>
        <w:t xml:space="preserve">tt. </w:t>
      </w:r>
    </w:p>
    <w:p w14:paraId="3E65B450" w14:textId="0613B48E" w:rsidR="00DA61ED" w:rsidRDefault="00D32937" w:rsidP="00930715">
      <w:pPr>
        <w:ind w:left="576"/>
        <w:rPr>
          <w:lang w:val="nn-NO"/>
        </w:rPr>
      </w:pPr>
      <w:r w:rsidRPr="00235F35">
        <w:rPr>
          <w:lang w:val="nn-NO"/>
        </w:rPr>
        <w:t xml:space="preserve">Leverandøren </w:t>
      </w:r>
      <w:r w:rsidR="002E5552" w:rsidRPr="00235F35">
        <w:rPr>
          <w:lang w:val="nn-NO"/>
        </w:rPr>
        <w:t xml:space="preserve">blir derfor oppmoda på det sterkaste til å følgje </w:t>
      </w:r>
      <w:r w:rsidR="00235F35">
        <w:rPr>
          <w:lang w:val="nn-NO"/>
        </w:rPr>
        <w:t xml:space="preserve">rettleiinga som blir gitt i </w:t>
      </w:r>
      <w:r w:rsidRPr="00235F35">
        <w:rPr>
          <w:lang w:val="nn-NO"/>
        </w:rPr>
        <w:t xml:space="preserve">dette konkurransegrunnlaget med vedlegg, og eventuelt stille spørsmål </w:t>
      </w:r>
      <w:r w:rsidR="00235F35">
        <w:rPr>
          <w:lang w:val="nn-NO"/>
        </w:rPr>
        <w:t>om noko er uklart</w:t>
      </w:r>
      <w:r w:rsidRPr="00235F35">
        <w:rPr>
          <w:lang w:val="nn-NO"/>
        </w:rPr>
        <w:t>.</w:t>
      </w:r>
    </w:p>
    <w:p w14:paraId="4E966B3A" w14:textId="77777777" w:rsidR="00235F35" w:rsidRDefault="00235F35" w:rsidP="00930715">
      <w:pPr>
        <w:ind w:left="576"/>
        <w:rPr>
          <w:lang w:val="nn-NO"/>
        </w:rPr>
      </w:pPr>
    </w:p>
    <w:p w14:paraId="54442FE1" w14:textId="2D657A8D" w:rsidR="00235F35" w:rsidRDefault="00B609A9" w:rsidP="00B609A9">
      <w:pPr>
        <w:pStyle w:val="Overskrift1"/>
        <w:rPr>
          <w:lang w:val="nn-NO"/>
        </w:rPr>
      </w:pPr>
      <w:bookmarkStart w:id="93" w:name="_Toc227151580"/>
      <w:r>
        <w:rPr>
          <w:lang w:val="nn-NO"/>
        </w:rPr>
        <w:t>Vedlegg</w:t>
      </w:r>
      <w:bookmarkEnd w:id="93"/>
    </w:p>
    <w:p w14:paraId="42067D3C" w14:textId="77777777" w:rsidR="009C3BEB" w:rsidRPr="00DB4699" w:rsidRDefault="009C3BEB" w:rsidP="009C3BEB">
      <w:pPr>
        <w:pStyle w:val="Listeavsnitt"/>
        <w:numPr>
          <w:ilvl w:val="0"/>
          <w:numId w:val="3"/>
        </w:numPr>
        <w:jc w:val="both"/>
      </w:pPr>
      <w:r w:rsidRPr="00DB4699">
        <w:t xml:space="preserve">Vedlegg A: </w:t>
      </w:r>
      <w:proofErr w:type="spellStart"/>
      <w:r w:rsidRPr="00DB4699">
        <w:t>Tilb</w:t>
      </w:r>
      <w:r>
        <w:t>o</w:t>
      </w:r>
      <w:r w:rsidRPr="00DB4699">
        <w:t>dsbrev</w:t>
      </w:r>
      <w:proofErr w:type="spellEnd"/>
      <w:r w:rsidRPr="00DB4699">
        <w:t>, mal</w:t>
      </w:r>
    </w:p>
    <w:p w14:paraId="0DFF4AFB" w14:textId="77777777" w:rsidR="009C3BEB" w:rsidRPr="00DB4699" w:rsidRDefault="009C3BEB" w:rsidP="009C3BEB">
      <w:pPr>
        <w:pStyle w:val="Listeavsnitt"/>
        <w:numPr>
          <w:ilvl w:val="0"/>
          <w:numId w:val="3"/>
        </w:numPr>
        <w:jc w:val="both"/>
      </w:pPr>
      <w:r w:rsidRPr="00DB4699">
        <w:t>Vedlegg B: Forplikt</w:t>
      </w:r>
      <w:r>
        <w:t>ing</w:t>
      </w:r>
      <w:r w:rsidRPr="00DB4699">
        <w:t>serklæring, mal</w:t>
      </w:r>
    </w:p>
    <w:p w14:paraId="15EC2D0B" w14:textId="77777777" w:rsidR="009C3BEB" w:rsidRPr="00191E5A" w:rsidRDefault="009C3BEB" w:rsidP="009C3BEB">
      <w:pPr>
        <w:pStyle w:val="Listeavsnitt"/>
        <w:numPr>
          <w:ilvl w:val="0"/>
          <w:numId w:val="3"/>
        </w:numPr>
        <w:jc w:val="both"/>
        <w:rPr>
          <w:lang w:val="nn-NO"/>
        </w:rPr>
      </w:pPr>
      <w:r w:rsidRPr="00191E5A">
        <w:rPr>
          <w:lang w:val="nn-NO"/>
        </w:rPr>
        <w:t>Vedlegg C: Atterhald og avvik, mal</w:t>
      </w:r>
    </w:p>
    <w:p w14:paraId="2088B8C5" w14:textId="77777777" w:rsidR="009C3BEB" w:rsidRDefault="009C3BEB" w:rsidP="009C3BEB">
      <w:pPr>
        <w:pStyle w:val="Listeavsnitt"/>
        <w:numPr>
          <w:ilvl w:val="0"/>
          <w:numId w:val="3"/>
        </w:numPr>
        <w:jc w:val="both"/>
      </w:pPr>
      <w:r w:rsidRPr="00DB4699">
        <w:t xml:space="preserve">Vedlegg </w:t>
      </w:r>
      <w:r>
        <w:t>D</w:t>
      </w:r>
      <w:r w:rsidRPr="00DB4699">
        <w:t xml:space="preserve">: </w:t>
      </w:r>
      <w:r>
        <w:t>Skildring</w:t>
      </w:r>
      <w:r w:rsidRPr="00187AA3">
        <w:t xml:space="preserve"> av leveransen</w:t>
      </w:r>
    </w:p>
    <w:p w14:paraId="382512C4" w14:textId="140B2319" w:rsidR="009C3BEB" w:rsidRPr="0062698E" w:rsidRDefault="009C3BEB" w:rsidP="009C3BEB">
      <w:pPr>
        <w:pStyle w:val="Listeavsnitt"/>
        <w:numPr>
          <w:ilvl w:val="0"/>
          <w:numId w:val="3"/>
        </w:numPr>
        <w:jc w:val="both"/>
        <w:rPr>
          <w:lang w:val="nn-NO"/>
        </w:rPr>
      </w:pPr>
      <w:r w:rsidRPr="001F5576">
        <w:rPr>
          <w:lang w:val="nn-NO"/>
        </w:rPr>
        <w:t xml:space="preserve">Vedlegg E: </w:t>
      </w:r>
      <w:r w:rsidR="001F5576" w:rsidRPr="001F5576">
        <w:rPr>
          <w:lang w:val="nn-NO"/>
        </w:rPr>
        <w:t xml:space="preserve">Avtalevilkår med </w:t>
      </w:r>
      <w:r w:rsidR="001F5576" w:rsidRPr="0062698E">
        <w:rPr>
          <w:lang w:val="nn-NO"/>
        </w:rPr>
        <w:t>p</w:t>
      </w:r>
      <w:r w:rsidRPr="0062698E">
        <w:rPr>
          <w:lang w:val="nn-NO"/>
        </w:rPr>
        <w:t>risskjema</w:t>
      </w:r>
    </w:p>
    <w:p w14:paraId="1996E494" w14:textId="1734073D" w:rsidR="00B609A9" w:rsidRPr="00B609A9" w:rsidRDefault="00B609A9" w:rsidP="0062698E">
      <w:pPr>
        <w:pStyle w:val="Listeavsnitt"/>
        <w:ind w:left="1512"/>
        <w:rPr>
          <w:lang w:val="nn-NO"/>
        </w:rPr>
      </w:pPr>
    </w:p>
    <w:sectPr w:rsidR="00B609A9" w:rsidRPr="00B609A9" w:rsidSect="00652685"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00D0" w14:textId="77777777" w:rsidR="00BE4E96" w:rsidRDefault="00BE4E96" w:rsidP="00E0231C">
      <w:pPr>
        <w:spacing w:after="0" w:line="240" w:lineRule="auto"/>
      </w:pPr>
      <w:r>
        <w:separator/>
      </w:r>
    </w:p>
    <w:p w14:paraId="40D61D61" w14:textId="77777777" w:rsidR="00BE4E96" w:rsidRDefault="00BE4E96"/>
    <w:p w14:paraId="7131E8B4" w14:textId="77777777" w:rsidR="00BE4E96" w:rsidRDefault="00BE4E96" w:rsidP="00416739"/>
  </w:endnote>
  <w:endnote w:type="continuationSeparator" w:id="0">
    <w:p w14:paraId="35DD0F93" w14:textId="77777777" w:rsidR="00BE4E96" w:rsidRDefault="00BE4E96" w:rsidP="00E0231C">
      <w:pPr>
        <w:spacing w:after="0" w:line="240" w:lineRule="auto"/>
      </w:pPr>
      <w:r>
        <w:continuationSeparator/>
      </w:r>
    </w:p>
    <w:p w14:paraId="7CAB3EBC" w14:textId="77777777" w:rsidR="00BE4E96" w:rsidRDefault="00BE4E96"/>
    <w:p w14:paraId="5092A550" w14:textId="77777777" w:rsidR="00BE4E96" w:rsidRDefault="00BE4E96" w:rsidP="00416739"/>
  </w:endnote>
  <w:endnote w:type="continuationNotice" w:id="1">
    <w:p w14:paraId="43E5467D" w14:textId="77777777" w:rsidR="00BE4E96" w:rsidRDefault="00BE4E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8726796"/>
      <w:docPartObj>
        <w:docPartGallery w:val="Page Numbers (Bottom of Page)"/>
        <w:docPartUnique/>
      </w:docPartObj>
    </w:sdtPr>
    <w:sdtContent>
      <w:p w14:paraId="342E8FD0" w14:textId="77777777" w:rsidR="009504F4" w:rsidRDefault="009504F4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4FF9F9" w14:textId="77777777" w:rsidR="009504F4" w:rsidRDefault="009504F4">
    <w:pPr>
      <w:pStyle w:val="Bunntekst"/>
    </w:pPr>
  </w:p>
  <w:p w14:paraId="465EAC82" w14:textId="77777777" w:rsidR="005364B1" w:rsidRDefault="005364B1"/>
  <w:p w14:paraId="33B1082A" w14:textId="77777777" w:rsidR="005364B1" w:rsidRDefault="005364B1" w:rsidP="004167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6523" w14:textId="77777777" w:rsidR="00BE4E96" w:rsidRDefault="00BE4E96" w:rsidP="00E0231C">
      <w:pPr>
        <w:spacing w:after="0" w:line="240" w:lineRule="auto"/>
      </w:pPr>
      <w:r>
        <w:separator/>
      </w:r>
    </w:p>
    <w:p w14:paraId="1ABCC104" w14:textId="77777777" w:rsidR="00BE4E96" w:rsidRDefault="00BE4E96"/>
    <w:p w14:paraId="56456D00" w14:textId="77777777" w:rsidR="00BE4E96" w:rsidRDefault="00BE4E96" w:rsidP="00416739"/>
  </w:footnote>
  <w:footnote w:type="continuationSeparator" w:id="0">
    <w:p w14:paraId="29626443" w14:textId="77777777" w:rsidR="00BE4E96" w:rsidRDefault="00BE4E96" w:rsidP="00E0231C">
      <w:pPr>
        <w:spacing w:after="0" w:line="240" w:lineRule="auto"/>
      </w:pPr>
      <w:r>
        <w:continuationSeparator/>
      </w:r>
    </w:p>
    <w:p w14:paraId="3EAD1590" w14:textId="77777777" w:rsidR="00BE4E96" w:rsidRDefault="00BE4E96"/>
    <w:p w14:paraId="11210A22" w14:textId="77777777" w:rsidR="00BE4E96" w:rsidRDefault="00BE4E96" w:rsidP="00416739"/>
  </w:footnote>
  <w:footnote w:type="continuationNotice" w:id="1">
    <w:p w14:paraId="65A486D2" w14:textId="77777777" w:rsidR="00BE4E96" w:rsidRDefault="00BE4E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5087" w14:textId="23A17F42" w:rsidR="00652685" w:rsidRDefault="00461A4D">
    <w:pPr>
      <w:pStyle w:val="Toppteks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059BBA75" wp14:editId="424CC5D0">
          <wp:simplePos x="0" y="0"/>
          <wp:positionH relativeFrom="margin">
            <wp:posOffset>0</wp:posOffset>
          </wp:positionH>
          <wp:positionV relativeFrom="page">
            <wp:posOffset>615950</wp:posOffset>
          </wp:positionV>
          <wp:extent cx="1820545" cy="933450"/>
          <wp:effectExtent l="0" t="0" r="0" b="0"/>
          <wp:wrapSquare wrapText="bothSides"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E2B"/>
    <w:multiLevelType w:val="hybridMultilevel"/>
    <w:tmpl w:val="03FAE452"/>
    <w:lvl w:ilvl="0" w:tplc="0414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03AE5884"/>
    <w:multiLevelType w:val="hybridMultilevel"/>
    <w:tmpl w:val="8F6E0B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D115F"/>
    <w:multiLevelType w:val="multilevel"/>
    <w:tmpl w:val="5D76D60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8E5C56"/>
    <w:multiLevelType w:val="multilevel"/>
    <w:tmpl w:val="0324C2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E5A0B6"/>
    <w:multiLevelType w:val="hybridMultilevel"/>
    <w:tmpl w:val="66D44C66"/>
    <w:lvl w:ilvl="0" w:tplc="6F04589E">
      <w:start w:val="1"/>
      <w:numFmt w:val="decimal"/>
      <w:lvlText w:val="%1"/>
      <w:lvlJc w:val="left"/>
      <w:pPr>
        <w:ind w:left="938" w:hanging="360"/>
      </w:pPr>
    </w:lvl>
    <w:lvl w:ilvl="1" w:tplc="FD160232">
      <w:start w:val="1"/>
      <w:numFmt w:val="lowerLetter"/>
      <w:lvlText w:val="%2."/>
      <w:lvlJc w:val="left"/>
      <w:pPr>
        <w:ind w:left="1658" w:hanging="360"/>
      </w:pPr>
    </w:lvl>
    <w:lvl w:ilvl="2" w:tplc="AA786954">
      <w:start w:val="1"/>
      <w:numFmt w:val="lowerRoman"/>
      <w:lvlText w:val="%3."/>
      <w:lvlJc w:val="right"/>
      <w:pPr>
        <w:ind w:left="2378" w:hanging="180"/>
      </w:pPr>
    </w:lvl>
    <w:lvl w:ilvl="3" w:tplc="27101514">
      <w:start w:val="1"/>
      <w:numFmt w:val="decimal"/>
      <w:lvlText w:val="%4."/>
      <w:lvlJc w:val="left"/>
      <w:pPr>
        <w:ind w:left="3098" w:hanging="360"/>
      </w:pPr>
    </w:lvl>
    <w:lvl w:ilvl="4" w:tplc="E55CB25A">
      <w:start w:val="1"/>
      <w:numFmt w:val="lowerLetter"/>
      <w:lvlText w:val="%5."/>
      <w:lvlJc w:val="left"/>
      <w:pPr>
        <w:ind w:left="3818" w:hanging="360"/>
      </w:pPr>
    </w:lvl>
    <w:lvl w:ilvl="5" w:tplc="B3A8A8F6">
      <w:start w:val="1"/>
      <w:numFmt w:val="lowerRoman"/>
      <w:lvlText w:val="%6."/>
      <w:lvlJc w:val="right"/>
      <w:pPr>
        <w:ind w:left="4538" w:hanging="180"/>
      </w:pPr>
    </w:lvl>
    <w:lvl w:ilvl="6" w:tplc="5B6A5540">
      <w:start w:val="1"/>
      <w:numFmt w:val="decimal"/>
      <w:lvlText w:val="%7."/>
      <w:lvlJc w:val="left"/>
      <w:pPr>
        <w:ind w:left="5258" w:hanging="360"/>
      </w:pPr>
    </w:lvl>
    <w:lvl w:ilvl="7" w:tplc="1330849C">
      <w:start w:val="1"/>
      <w:numFmt w:val="lowerLetter"/>
      <w:lvlText w:val="%8."/>
      <w:lvlJc w:val="left"/>
      <w:pPr>
        <w:ind w:left="5978" w:hanging="360"/>
      </w:pPr>
    </w:lvl>
    <w:lvl w:ilvl="8" w:tplc="C262B5DE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E03514"/>
    <w:multiLevelType w:val="multilevel"/>
    <w:tmpl w:val="EBA8307C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3E062BD"/>
    <w:multiLevelType w:val="hybridMultilevel"/>
    <w:tmpl w:val="8070E31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56C91"/>
    <w:multiLevelType w:val="hybridMultilevel"/>
    <w:tmpl w:val="3D2E8F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E418B"/>
    <w:multiLevelType w:val="multilevel"/>
    <w:tmpl w:val="6DF0149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1D3149"/>
    <w:multiLevelType w:val="hybridMultilevel"/>
    <w:tmpl w:val="335A51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65A83"/>
    <w:multiLevelType w:val="multilevel"/>
    <w:tmpl w:val="2E886FD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4F5238"/>
    <w:multiLevelType w:val="hybridMultilevel"/>
    <w:tmpl w:val="F5C2B110"/>
    <w:lvl w:ilvl="0" w:tplc="C6DA400E">
      <w:numFmt w:val="bullet"/>
      <w:lvlText w:val="-"/>
      <w:lvlJc w:val="left"/>
      <w:pPr>
        <w:ind w:left="1512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2" w15:restartNumberingAfterBreak="0">
    <w:nsid w:val="78BBC6C9"/>
    <w:multiLevelType w:val="hybridMultilevel"/>
    <w:tmpl w:val="38B6E81A"/>
    <w:lvl w:ilvl="0" w:tplc="F0E062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61EE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42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A3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8D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86F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A1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0E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2D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D7238"/>
    <w:multiLevelType w:val="hybridMultilevel"/>
    <w:tmpl w:val="A670C3A4"/>
    <w:lvl w:ilvl="0" w:tplc="C6DA400E">
      <w:numFmt w:val="bullet"/>
      <w:lvlText w:val="-"/>
      <w:lvlJc w:val="left"/>
      <w:pPr>
        <w:ind w:left="936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1197426636">
    <w:abstractNumId w:val="12"/>
  </w:num>
  <w:num w:numId="2" w16cid:durableId="140004743">
    <w:abstractNumId w:val="4"/>
  </w:num>
  <w:num w:numId="3" w16cid:durableId="1384284117">
    <w:abstractNumId w:val="0"/>
  </w:num>
  <w:num w:numId="4" w16cid:durableId="986714260">
    <w:abstractNumId w:val="6"/>
  </w:num>
  <w:num w:numId="5" w16cid:durableId="1218736916">
    <w:abstractNumId w:val="3"/>
  </w:num>
  <w:num w:numId="6" w16cid:durableId="1372926512">
    <w:abstractNumId w:val="5"/>
  </w:num>
  <w:num w:numId="7" w16cid:durableId="934284074">
    <w:abstractNumId w:val="7"/>
  </w:num>
  <w:num w:numId="8" w16cid:durableId="1103764840">
    <w:abstractNumId w:val="13"/>
  </w:num>
  <w:num w:numId="9" w16cid:durableId="257059882">
    <w:abstractNumId w:val="11"/>
  </w:num>
  <w:num w:numId="10" w16cid:durableId="917404027">
    <w:abstractNumId w:val="1"/>
  </w:num>
  <w:num w:numId="11" w16cid:durableId="123891636">
    <w:abstractNumId w:val="9"/>
  </w:num>
  <w:num w:numId="12" w16cid:durableId="872496240">
    <w:abstractNumId w:val="8"/>
  </w:num>
  <w:num w:numId="13" w16cid:durableId="246381165">
    <w:abstractNumId w:val="10"/>
  </w:num>
  <w:num w:numId="14" w16cid:durableId="2075735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37"/>
    <w:rsid w:val="00006A9E"/>
    <w:rsid w:val="00013E79"/>
    <w:rsid w:val="00017F22"/>
    <w:rsid w:val="00020339"/>
    <w:rsid w:val="000347A9"/>
    <w:rsid w:val="00037BDB"/>
    <w:rsid w:val="00065671"/>
    <w:rsid w:val="0007482F"/>
    <w:rsid w:val="00082EC0"/>
    <w:rsid w:val="00085B5E"/>
    <w:rsid w:val="000910F7"/>
    <w:rsid w:val="00093D10"/>
    <w:rsid w:val="000959E2"/>
    <w:rsid w:val="00097EBA"/>
    <w:rsid w:val="000A18B7"/>
    <w:rsid w:val="000A352C"/>
    <w:rsid w:val="000A77B9"/>
    <w:rsid w:val="000B1FE0"/>
    <w:rsid w:val="000B3B79"/>
    <w:rsid w:val="000C4D08"/>
    <w:rsid w:val="000D7EB7"/>
    <w:rsid w:val="000F20E9"/>
    <w:rsid w:val="000F5730"/>
    <w:rsid w:val="000F6D50"/>
    <w:rsid w:val="000F78A3"/>
    <w:rsid w:val="001010BF"/>
    <w:rsid w:val="001241CE"/>
    <w:rsid w:val="00126283"/>
    <w:rsid w:val="0012720C"/>
    <w:rsid w:val="001363A1"/>
    <w:rsid w:val="0014722C"/>
    <w:rsid w:val="0014738D"/>
    <w:rsid w:val="0016377B"/>
    <w:rsid w:val="00166A7C"/>
    <w:rsid w:val="0017513A"/>
    <w:rsid w:val="00181230"/>
    <w:rsid w:val="001833B5"/>
    <w:rsid w:val="00186050"/>
    <w:rsid w:val="00191A18"/>
    <w:rsid w:val="00191E5A"/>
    <w:rsid w:val="00192FFD"/>
    <w:rsid w:val="001934D0"/>
    <w:rsid w:val="001A0DB1"/>
    <w:rsid w:val="001A16C8"/>
    <w:rsid w:val="001A25F9"/>
    <w:rsid w:val="001A4780"/>
    <w:rsid w:val="001A5CF4"/>
    <w:rsid w:val="001B3D84"/>
    <w:rsid w:val="001C1E47"/>
    <w:rsid w:val="001C2B2D"/>
    <w:rsid w:val="001D1459"/>
    <w:rsid w:val="001D2DDC"/>
    <w:rsid w:val="001D4CAF"/>
    <w:rsid w:val="001D7719"/>
    <w:rsid w:val="001D7A8C"/>
    <w:rsid w:val="001E0709"/>
    <w:rsid w:val="001E3A3F"/>
    <w:rsid w:val="001F5576"/>
    <w:rsid w:val="002001D6"/>
    <w:rsid w:val="00210473"/>
    <w:rsid w:val="002145FC"/>
    <w:rsid w:val="00214A1E"/>
    <w:rsid w:val="00215178"/>
    <w:rsid w:val="0021523E"/>
    <w:rsid w:val="00215FDC"/>
    <w:rsid w:val="00232211"/>
    <w:rsid w:val="002353AC"/>
    <w:rsid w:val="00235F35"/>
    <w:rsid w:val="00240355"/>
    <w:rsid w:val="0024212C"/>
    <w:rsid w:val="00251588"/>
    <w:rsid w:val="00256C91"/>
    <w:rsid w:val="00257E73"/>
    <w:rsid w:val="00262CC2"/>
    <w:rsid w:val="00267674"/>
    <w:rsid w:val="00267F15"/>
    <w:rsid w:val="00270913"/>
    <w:rsid w:val="002731D4"/>
    <w:rsid w:val="00276BAB"/>
    <w:rsid w:val="002845C3"/>
    <w:rsid w:val="00294058"/>
    <w:rsid w:val="002974B4"/>
    <w:rsid w:val="002A35FF"/>
    <w:rsid w:val="002A4CA7"/>
    <w:rsid w:val="002A5B30"/>
    <w:rsid w:val="002A775C"/>
    <w:rsid w:val="002C6B7D"/>
    <w:rsid w:val="002D2F14"/>
    <w:rsid w:val="002D706A"/>
    <w:rsid w:val="002E5552"/>
    <w:rsid w:val="002E6F2C"/>
    <w:rsid w:val="002F203F"/>
    <w:rsid w:val="002F4CBE"/>
    <w:rsid w:val="002F4D80"/>
    <w:rsid w:val="002F5F01"/>
    <w:rsid w:val="00302456"/>
    <w:rsid w:val="003031B1"/>
    <w:rsid w:val="003067EB"/>
    <w:rsid w:val="00307B93"/>
    <w:rsid w:val="00321422"/>
    <w:rsid w:val="003220C6"/>
    <w:rsid w:val="003260C5"/>
    <w:rsid w:val="003312D9"/>
    <w:rsid w:val="003374BF"/>
    <w:rsid w:val="0034007B"/>
    <w:rsid w:val="00341405"/>
    <w:rsid w:val="003432CC"/>
    <w:rsid w:val="00350E22"/>
    <w:rsid w:val="0035319F"/>
    <w:rsid w:val="00355B4E"/>
    <w:rsid w:val="00356002"/>
    <w:rsid w:val="003560CF"/>
    <w:rsid w:val="003567F6"/>
    <w:rsid w:val="003621BA"/>
    <w:rsid w:val="003636DA"/>
    <w:rsid w:val="00366C19"/>
    <w:rsid w:val="0036731F"/>
    <w:rsid w:val="003733A1"/>
    <w:rsid w:val="00373554"/>
    <w:rsid w:val="00373C24"/>
    <w:rsid w:val="00380B07"/>
    <w:rsid w:val="00382E04"/>
    <w:rsid w:val="00387419"/>
    <w:rsid w:val="003918A1"/>
    <w:rsid w:val="003A50EB"/>
    <w:rsid w:val="003A5313"/>
    <w:rsid w:val="003B4D94"/>
    <w:rsid w:val="003B5C16"/>
    <w:rsid w:val="003C0870"/>
    <w:rsid w:val="003D03DC"/>
    <w:rsid w:val="003D0ED5"/>
    <w:rsid w:val="003D78AC"/>
    <w:rsid w:val="003E27D8"/>
    <w:rsid w:val="003E4C48"/>
    <w:rsid w:val="0041287A"/>
    <w:rsid w:val="00416739"/>
    <w:rsid w:val="004171F9"/>
    <w:rsid w:val="004203D7"/>
    <w:rsid w:val="00420AEF"/>
    <w:rsid w:val="0042745E"/>
    <w:rsid w:val="00427D3A"/>
    <w:rsid w:val="00430ADD"/>
    <w:rsid w:val="004327D2"/>
    <w:rsid w:val="00432F7E"/>
    <w:rsid w:val="00436199"/>
    <w:rsid w:val="0044169A"/>
    <w:rsid w:val="00444010"/>
    <w:rsid w:val="00444F87"/>
    <w:rsid w:val="00455DED"/>
    <w:rsid w:val="00455E43"/>
    <w:rsid w:val="00457C10"/>
    <w:rsid w:val="0046077C"/>
    <w:rsid w:val="00461A4D"/>
    <w:rsid w:val="004667A4"/>
    <w:rsid w:val="004679F4"/>
    <w:rsid w:val="00474A7C"/>
    <w:rsid w:val="004774C4"/>
    <w:rsid w:val="0049276B"/>
    <w:rsid w:val="00493F45"/>
    <w:rsid w:val="00494502"/>
    <w:rsid w:val="004960E1"/>
    <w:rsid w:val="00496A77"/>
    <w:rsid w:val="004B1842"/>
    <w:rsid w:val="004B39F0"/>
    <w:rsid w:val="004C2651"/>
    <w:rsid w:val="004C427D"/>
    <w:rsid w:val="004D2EE7"/>
    <w:rsid w:val="004D36EC"/>
    <w:rsid w:val="004D3E67"/>
    <w:rsid w:val="004E10A8"/>
    <w:rsid w:val="004E10EC"/>
    <w:rsid w:val="004E1E07"/>
    <w:rsid w:val="004E2170"/>
    <w:rsid w:val="004E38B6"/>
    <w:rsid w:val="004E46B9"/>
    <w:rsid w:val="004E5A28"/>
    <w:rsid w:val="004E6B3E"/>
    <w:rsid w:val="004E780E"/>
    <w:rsid w:val="004E7D96"/>
    <w:rsid w:val="004F0D48"/>
    <w:rsid w:val="00503982"/>
    <w:rsid w:val="00506D72"/>
    <w:rsid w:val="00510AAB"/>
    <w:rsid w:val="00510D51"/>
    <w:rsid w:val="00516BD5"/>
    <w:rsid w:val="00517A25"/>
    <w:rsid w:val="00523DFF"/>
    <w:rsid w:val="005254C1"/>
    <w:rsid w:val="00527E11"/>
    <w:rsid w:val="005344A3"/>
    <w:rsid w:val="005364B1"/>
    <w:rsid w:val="00551A0E"/>
    <w:rsid w:val="00554288"/>
    <w:rsid w:val="00557F16"/>
    <w:rsid w:val="0056283E"/>
    <w:rsid w:val="0056512A"/>
    <w:rsid w:val="00565BEB"/>
    <w:rsid w:val="00572C4B"/>
    <w:rsid w:val="00573D9A"/>
    <w:rsid w:val="00576860"/>
    <w:rsid w:val="005779DC"/>
    <w:rsid w:val="00577A13"/>
    <w:rsid w:val="00583036"/>
    <w:rsid w:val="005866E5"/>
    <w:rsid w:val="00587886"/>
    <w:rsid w:val="005968E9"/>
    <w:rsid w:val="005A19F0"/>
    <w:rsid w:val="005A514D"/>
    <w:rsid w:val="005B474A"/>
    <w:rsid w:val="005B63B2"/>
    <w:rsid w:val="005C0C8C"/>
    <w:rsid w:val="005C292F"/>
    <w:rsid w:val="005C2988"/>
    <w:rsid w:val="005D68B5"/>
    <w:rsid w:val="005D75A4"/>
    <w:rsid w:val="0060164B"/>
    <w:rsid w:val="006025EB"/>
    <w:rsid w:val="00604F99"/>
    <w:rsid w:val="006053C5"/>
    <w:rsid w:val="006143E7"/>
    <w:rsid w:val="00616D00"/>
    <w:rsid w:val="0062698E"/>
    <w:rsid w:val="00630ED5"/>
    <w:rsid w:val="00632750"/>
    <w:rsid w:val="006412C5"/>
    <w:rsid w:val="006440C6"/>
    <w:rsid w:val="00651203"/>
    <w:rsid w:val="00652220"/>
    <w:rsid w:val="00652685"/>
    <w:rsid w:val="006540A2"/>
    <w:rsid w:val="00657949"/>
    <w:rsid w:val="006604A1"/>
    <w:rsid w:val="00671B2F"/>
    <w:rsid w:val="00672437"/>
    <w:rsid w:val="006818A4"/>
    <w:rsid w:val="00684689"/>
    <w:rsid w:val="00684F0F"/>
    <w:rsid w:val="00685424"/>
    <w:rsid w:val="006966C8"/>
    <w:rsid w:val="006A019E"/>
    <w:rsid w:val="006A21EF"/>
    <w:rsid w:val="006A600D"/>
    <w:rsid w:val="006A6121"/>
    <w:rsid w:val="006A7D44"/>
    <w:rsid w:val="006B6F77"/>
    <w:rsid w:val="006C7022"/>
    <w:rsid w:val="006E6965"/>
    <w:rsid w:val="006F2301"/>
    <w:rsid w:val="006F44B8"/>
    <w:rsid w:val="006F4AE4"/>
    <w:rsid w:val="006F5F09"/>
    <w:rsid w:val="007017F6"/>
    <w:rsid w:val="0070406F"/>
    <w:rsid w:val="007041E1"/>
    <w:rsid w:val="00704BA3"/>
    <w:rsid w:val="00706CEB"/>
    <w:rsid w:val="00715C1C"/>
    <w:rsid w:val="00715E0F"/>
    <w:rsid w:val="0072031D"/>
    <w:rsid w:val="007213D4"/>
    <w:rsid w:val="00723017"/>
    <w:rsid w:val="007247D5"/>
    <w:rsid w:val="00730E35"/>
    <w:rsid w:val="00731883"/>
    <w:rsid w:val="00735480"/>
    <w:rsid w:val="00737919"/>
    <w:rsid w:val="0074040F"/>
    <w:rsid w:val="007409F3"/>
    <w:rsid w:val="0074123F"/>
    <w:rsid w:val="00744C5F"/>
    <w:rsid w:val="00744CF2"/>
    <w:rsid w:val="00747983"/>
    <w:rsid w:val="007536B2"/>
    <w:rsid w:val="007536D8"/>
    <w:rsid w:val="0075387F"/>
    <w:rsid w:val="0075460D"/>
    <w:rsid w:val="0076001D"/>
    <w:rsid w:val="00760B2F"/>
    <w:rsid w:val="00764B96"/>
    <w:rsid w:val="00777CC4"/>
    <w:rsid w:val="00791008"/>
    <w:rsid w:val="007A4175"/>
    <w:rsid w:val="007B33B8"/>
    <w:rsid w:val="007B402C"/>
    <w:rsid w:val="007B7173"/>
    <w:rsid w:val="007C4A97"/>
    <w:rsid w:val="007C4C55"/>
    <w:rsid w:val="007E09EA"/>
    <w:rsid w:val="007F0504"/>
    <w:rsid w:val="007F5F12"/>
    <w:rsid w:val="007F7BC6"/>
    <w:rsid w:val="00811CD9"/>
    <w:rsid w:val="00811CE7"/>
    <w:rsid w:val="008151DC"/>
    <w:rsid w:val="00835B31"/>
    <w:rsid w:val="008453F2"/>
    <w:rsid w:val="00845E05"/>
    <w:rsid w:val="008500C9"/>
    <w:rsid w:val="00850B15"/>
    <w:rsid w:val="00850BF4"/>
    <w:rsid w:val="008562AB"/>
    <w:rsid w:val="00857569"/>
    <w:rsid w:val="00857CF9"/>
    <w:rsid w:val="00866C44"/>
    <w:rsid w:val="00870F2A"/>
    <w:rsid w:val="008716B7"/>
    <w:rsid w:val="008922F5"/>
    <w:rsid w:val="0089511B"/>
    <w:rsid w:val="0089600E"/>
    <w:rsid w:val="008A3755"/>
    <w:rsid w:val="008A4F80"/>
    <w:rsid w:val="008B0897"/>
    <w:rsid w:val="008B1F3C"/>
    <w:rsid w:val="008B6400"/>
    <w:rsid w:val="008C613D"/>
    <w:rsid w:val="008D2691"/>
    <w:rsid w:val="008D5568"/>
    <w:rsid w:val="008D7F5C"/>
    <w:rsid w:val="00900EE4"/>
    <w:rsid w:val="009056DB"/>
    <w:rsid w:val="009110BC"/>
    <w:rsid w:val="00913045"/>
    <w:rsid w:val="00913DAA"/>
    <w:rsid w:val="00915340"/>
    <w:rsid w:val="00920ECD"/>
    <w:rsid w:val="00926E21"/>
    <w:rsid w:val="00930715"/>
    <w:rsid w:val="00933945"/>
    <w:rsid w:val="0094042E"/>
    <w:rsid w:val="00940BD5"/>
    <w:rsid w:val="00943062"/>
    <w:rsid w:val="009504F4"/>
    <w:rsid w:val="00950B73"/>
    <w:rsid w:val="00957948"/>
    <w:rsid w:val="00957FEB"/>
    <w:rsid w:val="00971973"/>
    <w:rsid w:val="0097302B"/>
    <w:rsid w:val="0097394D"/>
    <w:rsid w:val="009778CB"/>
    <w:rsid w:val="009851F8"/>
    <w:rsid w:val="00992D69"/>
    <w:rsid w:val="009934BC"/>
    <w:rsid w:val="00995B7B"/>
    <w:rsid w:val="009968C3"/>
    <w:rsid w:val="00997FBB"/>
    <w:rsid w:val="009A202B"/>
    <w:rsid w:val="009A2959"/>
    <w:rsid w:val="009A4B38"/>
    <w:rsid w:val="009A5E2A"/>
    <w:rsid w:val="009A6243"/>
    <w:rsid w:val="009B32C9"/>
    <w:rsid w:val="009B43C7"/>
    <w:rsid w:val="009C0F6A"/>
    <w:rsid w:val="009C1E7E"/>
    <w:rsid w:val="009C3BEB"/>
    <w:rsid w:val="009C60A2"/>
    <w:rsid w:val="009D09EB"/>
    <w:rsid w:val="009D2DCD"/>
    <w:rsid w:val="009D426D"/>
    <w:rsid w:val="009D61F2"/>
    <w:rsid w:val="009F1BAD"/>
    <w:rsid w:val="009F2E5B"/>
    <w:rsid w:val="009F490A"/>
    <w:rsid w:val="009F76EB"/>
    <w:rsid w:val="009F7D1A"/>
    <w:rsid w:val="00A10A79"/>
    <w:rsid w:val="00A2057B"/>
    <w:rsid w:val="00A251EA"/>
    <w:rsid w:val="00A32F27"/>
    <w:rsid w:val="00A37E77"/>
    <w:rsid w:val="00A4643F"/>
    <w:rsid w:val="00A4666D"/>
    <w:rsid w:val="00A66C04"/>
    <w:rsid w:val="00A66C6A"/>
    <w:rsid w:val="00A72D8A"/>
    <w:rsid w:val="00A74179"/>
    <w:rsid w:val="00A76E1C"/>
    <w:rsid w:val="00AA6253"/>
    <w:rsid w:val="00AB2011"/>
    <w:rsid w:val="00AB316D"/>
    <w:rsid w:val="00AB3C47"/>
    <w:rsid w:val="00AB5099"/>
    <w:rsid w:val="00AB525B"/>
    <w:rsid w:val="00AC0406"/>
    <w:rsid w:val="00AC526F"/>
    <w:rsid w:val="00AD19AD"/>
    <w:rsid w:val="00AD1AAD"/>
    <w:rsid w:val="00AD2FA9"/>
    <w:rsid w:val="00AD3AD1"/>
    <w:rsid w:val="00AD7D09"/>
    <w:rsid w:val="00AE07CD"/>
    <w:rsid w:val="00AE3918"/>
    <w:rsid w:val="00B02662"/>
    <w:rsid w:val="00B02CF9"/>
    <w:rsid w:val="00B03BBE"/>
    <w:rsid w:val="00B1183A"/>
    <w:rsid w:val="00B172AD"/>
    <w:rsid w:val="00B2114F"/>
    <w:rsid w:val="00B21A6C"/>
    <w:rsid w:val="00B21CF8"/>
    <w:rsid w:val="00B2519D"/>
    <w:rsid w:val="00B2586C"/>
    <w:rsid w:val="00B36BF3"/>
    <w:rsid w:val="00B36FA7"/>
    <w:rsid w:val="00B36FE9"/>
    <w:rsid w:val="00B424ED"/>
    <w:rsid w:val="00B47457"/>
    <w:rsid w:val="00B52DE4"/>
    <w:rsid w:val="00B53F05"/>
    <w:rsid w:val="00B56F9B"/>
    <w:rsid w:val="00B609A9"/>
    <w:rsid w:val="00B61848"/>
    <w:rsid w:val="00B61F98"/>
    <w:rsid w:val="00B62CBD"/>
    <w:rsid w:val="00B65503"/>
    <w:rsid w:val="00B735C2"/>
    <w:rsid w:val="00B749DC"/>
    <w:rsid w:val="00B84551"/>
    <w:rsid w:val="00B93496"/>
    <w:rsid w:val="00B94BF1"/>
    <w:rsid w:val="00B96AF7"/>
    <w:rsid w:val="00BA537C"/>
    <w:rsid w:val="00BB1386"/>
    <w:rsid w:val="00BC2DBF"/>
    <w:rsid w:val="00BC390A"/>
    <w:rsid w:val="00BC5CA6"/>
    <w:rsid w:val="00BC72DA"/>
    <w:rsid w:val="00BD3916"/>
    <w:rsid w:val="00BD4B9A"/>
    <w:rsid w:val="00BD768F"/>
    <w:rsid w:val="00BE0755"/>
    <w:rsid w:val="00BE307D"/>
    <w:rsid w:val="00BE4E96"/>
    <w:rsid w:val="00BF112B"/>
    <w:rsid w:val="00BF29D9"/>
    <w:rsid w:val="00BF4FE8"/>
    <w:rsid w:val="00C01A2D"/>
    <w:rsid w:val="00C01E23"/>
    <w:rsid w:val="00C030D7"/>
    <w:rsid w:val="00C05EDC"/>
    <w:rsid w:val="00C10C2B"/>
    <w:rsid w:val="00C20197"/>
    <w:rsid w:val="00C207EE"/>
    <w:rsid w:val="00C30920"/>
    <w:rsid w:val="00C319DC"/>
    <w:rsid w:val="00C31AC1"/>
    <w:rsid w:val="00C402BC"/>
    <w:rsid w:val="00C46CD5"/>
    <w:rsid w:val="00C50045"/>
    <w:rsid w:val="00C626F9"/>
    <w:rsid w:val="00C62C05"/>
    <w:rsid w:val="00C70456"/>
    <w:rsid w:val="00C7257F"/>
    <w:rsid w:val="00C77257"/>
    <w:rsid w:val="00C777CA"/>
    <w:rsid w:val="00C80378"/>
    <w:rsid w:val="00C850FF"/>
    <w:rsid w:val="00C85AAB"/>
    <w:rsid w:val="00C94B3D"/>
    <w:rsid w:val="00CA05D5"/>
    <w:rsid w:val="00CA324E"/>
    <w:rsid w:val="00CA3468"/>
    <w:rsid w:val="00CA3A5F"/>
    <w:rsid w:val="00CB3CF3"/>
    <w:rsid w:val="00CB55EE"/>
    <w:rsid w:val="00CB5DF5"/>
    <w:rsid w:val="00CB61CD"/>
    <w:rsid w:val="00CC4296"/>
    <w:rsid w:val="00CC5C8D"/>
    <w:rsid w:val="00CD514E"/>
    <w:rsid w:val="00CE1945"/>
    <w:rsid w:val="00CE2EE0"/>
    <w:rsid w:val="00CE34A2"/>
    <w:rsid w:val="00CE458D"/>
    <w:rsid w:val="00CF0DAF"/>
    <w:rsid w:val="00CF18E8"/>
    <w:rsid w:val="00D00667"/>
    <w:rsid w:val="00D00887"/>
    <w:rsid w:val="00D01F8F"/>
    <w:rsid w:val="00D068B7"/>
    <w:rsid w:val="00D06B83"/>
    <w:rsid w:val="00D11653"/>
    <w:rsid w:val="00D13D78"/>
    <w:rsid w:val="00D16418"/>
    <w:rsid w:val="00D17EA5"/>
    <w:rsid w:val="00D20B44"/>
    <w:rsid w:val="00D2133B"/>
    <w:rsid w:val="00D22E4B"/>
    <w:rsid w:val="00D24DC7"/>
    <w:rsid w:val="00D255E9"/>
    <w:rsid w:val="00D27FE5"/>
    <w:rsid w:val="00D32937"/>
    <w:rsid w:val="00D32B28"/>
    <w:rsid w:val="00D4149B"/>
    <w:rsid w:val="00D42938"/>
    <w:rsid w:val="00D4706A"/>
    <w:rsid w:val="00D5040F"/>
    <w:rsid w:val="00D55AF8"/>
    <w:rsid w:val="00D56AA8"/>
    <w:rsid w:val="00D6056E"/>
    <w:rsid w:val="00D60BF7"/>
    <w:rsid w:val="00D63E72"/>
    <w:rsid w:val="00D64CEB"/>
    <w:rsid w:val="00D65406"/>
    <w:rsid w:val="00D67738"/>
    <w:rsid w:val="00D67858"/>
    <w:rsid w:val="00D70057"/>
    <w:rsid w:val="00D71E96"/>
    <w:rsid w:val="00D8654E"/>
    <w:rsid w:val="00D93F18"/>
    <w:rsid w:val="00D95A28"/>
    <w:rsid w:val="00D96570"/>
    <w:rsid w:val="00D96EB8"/>
    <w:rsid w:val="00DA1F93"/>
    <w:rsid w:val="00DA41B8"/>
    <w:rsid w:val="00DA61ED"/>
    <w:rsid w:val="00DC4D76"/>
    <w:rsid w:val="00DD31F2"/>
    <w:rsid w:val="00DD4ADC"/>
    <w:rsid w:val="00DE1C6A"/>
    <w:rsid w:val="00DE22B7"/>
    <w:rsid w:val="00DE7192"/>
    <w:rsid w:val="00DF0BE3"/>
    <w:rsid w:val="00DF4489"/>
    <w:rsid w:val="00E011CF"/>
    <w:rsid w:val="00E0231C"/>
    <w:rsid w:val="00E045D0"/>
    <w:rsid w:val="00E209DF"/>
    <w:rsid w:val="00E20EE2"/>
    <w:rsid w:val="00E223D3"/>
    <w:rsid w:val="00E250CE"/>
    <w:rsid w:val="00E253F4"/>
    <w:rsid w:val="00E35734"/>
    <w:rsid w:val="00E61187"/>
    <w:rsid w:val="00E742E2"/>
    <w:rsid w:val="00E83AED"/>
    <w:rsid w:val="00E8765F"/>
    <w:rsid w:val="00E92C17"/>
    <w:rsid w:val="00EA6776"/>
    <w:rsid w:val="00EB36D9"/>
    <w:rsid w:val="00EC2B4C"/>
    <w:rsid w:val="00ED415B"/>
    <w:rsid w:val="00EE40FA"/>
    <w:rsid w:val="00EE5F3A"/>
    <w:rsid w:val="00EE736B"/>
    <w:rsid w:val="00EF12B4"/>
    <w:rsid w:val="00EF53F3"/>
    <w:rsid w:val="00EF5C60"/>
    <w:rsid w:val="00F029C6"/>
    <w:rsid w:val="00F146D8"/>
    <w:rsid w:val="00F23147"/>
    <w:rsid w:val="00F2396A"/>
    <w:rsid w:val="00F32BFE"/>
    <w:rsid w:val="00F32D96"/>
    <w:rsid w:val="00F41174"/>
    <w:rsid w:val="00F43465"/>
    <w:rsid w:val="00F460F2"/>
    <w:rsid w:val="00F467D0"/>
    <w:rsid w:val="00F55D18"/>
    <w:rsid w:val="00F702F1"/>
    <w:rsid w:val="00F722F8"/>
    <w:rsid w:val="00F724FB"/>
    <w:rsid w:val="00F80FC4"/>
    <w:rsid w:val="00F82B2B"/>
    <w:rsid w:val="00F971FF"/>
    <w:rsid w:val="00FA04D3"/>
    <w:rsid w:val="00FA1268"/>
    <w:rsid w:val="00FA378C"/>
    <w:rsid w:val="00FB13BA"/>
    <w:rsid w:val="00FB2CF3"/>
    <w:rsid w:val="00FB3678"/>
    <w:rsid w:val="00FB7513"/>
    <w:rsid w:val="00FC53C5"/>
    <w:rsid w:val="00FD03DC"/>
    <w:rsid w:val="00FD60F1"/>
    <w:rsid w:val="00FF15F1"/>
    <w:rsid w:val="0ADB1592"/>
    <w:rsid w:val="11F20D9F"/>
    <w:rsid w:val="15199049"/>
    <w:rsid w:val="2907430A"/>
    <w:rsid w:val="2BBC2863"/>
    <w:rsid w:val="2E333A0A"/>
    <w:rsid w:val="2E5DACE9"/>
    <w:rsid w:val="2FBE96EB"/>
    <w:rsid w:val="322FC817"/>
    <w:rsid w:val="3CD2EF47"/>
    <w:rsid w:val="3EB57054"/>
    <w:rsid w:val="4EA6B633"/>
    <w:rsid w:val="50566399"/>
    <w:rsid w:val="5CFDCB6A"/>
    <w:rsid w:val="5DE80DB2"/>
    <w:rsid w:val="5EB6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46FBA"/>
  <w15:chartTrackingRefBased/>
  <w15:docId w15:val="{A7AA2DAB-B837-4A46-9921-F9D2F2E7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1C"/>
    <w:rPr>
      <w:rFonts w:ascii="Open Sans" w:hAnsi="Open Sans"/>
      <w:sz w:val="20"/>
    </w:rPr>
  </w:style>
  <w:style w:type="paragraph" w:styleId="Overskrift1">
    <w:name w:val="heading 1"/>
    <w:basedOn w:val="Normal"/>
    <w:next w:val="Normal"/>
    <w:link w:val="Overskrift1Tegn"/>
    <w:qFormat/>
    <w:rsid w:val="00950B73"/>
    <w:pPr>
      <w:keepNext/>
      <w:keepLines/>
      <w:numPr>
        <w:numId w:val="6"/>
      </w:numPr>
      <w:spacing w:before="480" w:after="0"/>
      <w:ind w:left="567" w:hanging="567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5344A3"/>
    <w:pPr>
      <w:keepNext/>
      <w:keepLines/>
      <w:numPr>
        <w:ilvl w:val="1"/>
        <w:numId w:val="6"/>
      </w:numPr>
      <w:spacing w:before="240" w:after="0"/>
      <w:outlineLvl w:val="1"/>
    </w:pPr>
    <w:rPr>
      <w:rFonts w:eastAsiaTheme="majorEastAsia" w:cstheme="majorBidi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7E11"/>
    <w:pPr>
      <w:keepNext/>
      <w:keepLines/>
      <w:numPr>
        <w:ilvl w:val="2"/>
        <w:numId w:val="6"/>
      </w:numPr>
      <w:spacing w:before="40" w:after="0"/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2937"/>
    <w:pPr>
      <w:keepNext/>
      <w:keepLines/>
      <w:numPr>
        <w:ilvl w:val="3"/>
        <w:numId w:val="6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nb-N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2937"/>
    <w:pPr>
      <w:keepNext/>
      <w:keepLines/>
      <w:numPr>
        <w:ilvl w:val="4"/>
        <w:numId w:val="6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Cs w:val="20"/>
      <w:lang w:eastAsia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2937"/>
    <w:pPr>
      <w:keepNext/>
      <w:keepLines/>
      <w:numPr>
        <w:ilvl w:val="5"/>
        <w:numId w:val="6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Cs w:val="20"/>
      <w:lang w:eastAsia="nb-NO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2937"/>
    <w:pPr>
      <w:keepNext/>
      <w:keepLines/>
      <w:numPr>
        <w:ilvl w:val="6"/>
        <w:numId w:val="6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eastAsia="nb-NO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2937"/>
    <w:pPr>
      <w:keepNext/>
      <w:keepLines/>
      <w:numPr>
        <w:ilvl w:val="7"/>
        <w:numId w:val="6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b-NO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2937"/>
    <w:pPr>
      <w:keepNext/>
      <w:keepLines/>
      <w:numPr>
        <w:ilvl w:val="8"/>
        <w:numId w:val="6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950B73"/>
    <w:rPr>
      <w:rFonts w:ascii="Open Sans" w:eastAsiaTheme="majorEastAsia" w:hAnsi="Open Sans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rsid w:val="005344A3"/>
    <w:rPr>
      <w:rFonts w:ascii="Open Sans" w:eastAsiaTheme="majorEastAsia" w:hAnsi="Open Sans" w:cstheme="majorBidi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27E11"/>
    <w:rPr>
      <w:rFonts w:ascii="Open Sans" w:eastAsiaTheme="majorEastAsia" w:hAnsi="Open Sans" w:cstheme="majorBidi"/>
      <w:i/>
      <w:color w:val="000000" w:themeColor="text1"/>
      <w:sz w:val="20"/>
      <w:szCs w:val="24"/>
    </w:rPr>
  </w:style>
  <w:style w:type="paragraph" w:styleId="Ingenmellomrom">
    <w:name w:val="No Spacing"/>
    <w:aliases w:val="Forsideoverskrift"/>
    <w:uiPriority w:val="1"/>
    <w:qFormat/>
    <w:rsid w:val="00E0231C"/>
    <w:pPr>
      <w:spacing w:after="0" w:line="240" w:lineRule="auto"/>
    </w:pPr>
    <w:rPr>
      <w:rFonts w:ascii="Open Sans" w:hAnsi="Open Sans"/>
      <w:sz w:val="40"/>
    </w:rPr>
  </w:style>
  <w:style w:type="paragraph" w:styleId="Topptekst">
    <w:name w:val="header"/>
    <w:basedOn w:val="Normal"/>
    <w:link w:val="TopptekstTegn"/>
    <w:uiPriority w:val="99"/>
    <w:unhideWhenUsed/>
    <w:rsid w:val="00E0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231C"/>
    <w:rPr>
      <w:rFonts w:ascii="Open Sans" w:hAnsi="Open Sans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E0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231C"/>
    <w:rPr>
      <w:rFonts w:ascii="Open Sans" w:hAnsi="Open Sans"/>
      <w:sz w:val="20"/>
    </w:rPr>
  </w:style>
  <w:style w:type="table" w:styleId="Tabellrutenett">
    <w:name w:val="Table Grid"/>
    <w:basedOn w:val="Vanligtabell"/>
    <w:uiPriority w:val="59"/>
    <w:unhideWhenUsed/>
    <w:rsid w:val="00215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E1E0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E1E07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3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2937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293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32937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3293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32937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3293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329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b-NO"/>
    </w:rPr>
  </w:style>
  <w:style w:type="character" w:styleId="Merknadsreferanse">
    <w:name w:val="annotation reference"/>
    <w:basedOn w:val="Standardskriftforavsnitt"/>
    <w:semiHidden/>
    <w:unhideWhenUsed/>
    <w:rsid w:val="00D32937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D32937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D32937"/>
    <w:rPr>
      <w:rFonts w:ascii="Open Sans" w:hAnsi="Open Sans"/>
      <w:sz w:val="20"/>
      <w:szCs w:val="20"/>
    </w:rPr>
  </w:style>
  <w:style w:type="paragraph" w:styleId="Listeavsnitt">
    <w:name w:val="List Paragraph"/>
    <w:basedOn w:val="Normal"/>
    <w:uiPriority w:val="34"/>
    <w:qFormat/>
    <w:rsid w:val="00D32937"/>
    <w:pPr>
      <w:spacing w:after="0" w:line="240" w:lineRule="auto"/>
      <w:ind w:left="720"/>
      <w:contextualSpacing/>
    </w:pPr>
    <w:rPr>
      <w:szCs w:val="21"/>
    </w:rPr>
  </w:style>
  <w:style w:type="table" w:styleId="Rutenettabelllys">
    <w:name w:val="Grid Table Light"/>
    <w:basedOn w:val="Vanligtabell"/>
    <w:uiPriority w:val="40"/>
    <w:rsid w:val="00D32937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D3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5344A3"/>
    <w:pPr>
      <w:numPr>
        <w:numId w:val="0"/>
      </w:numPr>
      <w:spacing w:before="240"/>
      <w:outlineLvl w:val="9"/>
    </w:pPr>
    <w:rPr>
      <w:rFonts w:asciiTheme="majorHAnsi" w:hAnsiTheme="majorHAnsi"/>
      <w:b w:val="0"/>
      <w:color w:val="2F5496" w:themeColor="accent1" w:themeShade="BF"/>
      <w:lang w:eastAsia="nb-NO"/>
    </w:rPr>
  </w:style>
  <w:style w:type="paragraph" w:styleId="INNH2">
    <w:name w:val="toc 2"/>
    <w:basedOn w:val="Normal"/>
    <w:next w:val="Normal"/>
    <w:autoRedefine/>
    <w:uiPriority w:val="39"/>
    <w:unhideWhenUsed/>
    <w:rsid w:val="005344A3"/>
    <w:pPr>
      <w:spacing w:after="100"/>
      <w:ind w:left="200"/>
    </w:pPr>
  </w:style>
  <w:style w:type="paragraph" w:styleId="INNH1">
    <w:name w:val="toc 1"/>
    <w:basedOn w:val="Normal"/>
    <w:next w:val="Normal"/>
    <w:autoRedefine/>
    <w:uiPriority w:val="39"/>
    <w:unhideWhenUsed/>
    <w:rsid w:val="005344A3"/>
    <w:pPr>
      <w:spacing w:after="100"/>
    </w:p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344A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344A3"/>
    <w:rPr>
      <w:rFonts w:ascii="Open Sans" w:hAnsi="Open Sans"/>
      <w:b/>
      <w:bCs/>
      <w:sz w:val="20"/>
      <w:szCs w:val="20"/>
    </w:rPr>
  </w:style>
  <w:style w:type="character" w:styleId="Sterk">
    <w:name w:val="Strong"/>
    <w:aliases w:val="Avsnitt"/>
    <w:qFormat/>
    <w:rsid w:val="00FD60F1"/>
    <w:rPr>
      <w:rFonts w:asciiTheme="majorHAnsi" w:hAnsiTheme="majorHAnsi"/>
      <w:sz w:val="24"/>
      <w:szCs w:val="24"/>
    </w:rPr>
  </w:style>
  <w:style w:type="character" w:customStyle="1" w:styleId="fontstyle01">
    <w:name w:val="fontstyle01"/>
    <w:basedOn w:val="Standardskriftforavsnitt"/>
    <w:rsid w:val="00A72D8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5DED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C31AC1"/>
    <w:pPr>
      <w:spacing w:after="0" w:line="240" w:lineRule="auto"/>
    </w:pPr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ldrid.nedrelo@statsforvalteren.n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hyperlink" Target="mailto:kari.sveen@statsforvalteren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ldrid.nedrelo@statsforvalteren.n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sjonalparkstyre.no/Jotunheimen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finpost@statsforvalteren.no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asjonlaparkstyre.no/jotunheim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662a3-e7b7-4d14-b6a9-a094989f9999">
      <Terms xmlns="http://schemas.microsoft.com/office/infopath/2007/PartnerControls"/>
    </lcf76f155ced4ddcb4097134ff3c332f>
    <TaxCatchAll xmlns="5acd5c70-4494-49c1-a506-a7e41a5b94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0E3639A6A1247B21BAECDEE4BCD13" ma:contentTypeVersion="14" ma:contentTypeDescription="Opprett et nytt dokument." ma:contentTypeScope="" ma:versionID="08cefad31ebc8f51125f73c66f35bfc4">
  <xsd:schema xmlns:xsd="http://www.w3.org/2001/XMLSchema" xmlns:xs="http://www.w3.org/2001/XMLSchema" xmlns:p="http://schemas.microsoft.com/office/2006/metadata/properties" xmlns:ns2="939662a3-e7b7-4d14-b6a9-a094989f9999" xmlns:ns3="5acd5c70-4494-49c1-a506-a7e41a5b946f" targetNamespace="http://schemas.microsoft.com/office/2006/metadata/properties" ma:root="true" ma:fieldsID="fe5a16baa727f193c94078c10d4dc7d0" ns2:_="" ns3:_="">
    <xsd:import namespace="939662a3-e7b7-4d14-b6a9-a094989f9999"/>
    <xsd:import namespace="5acd5c70-4494-49c1-a506-a7e41a5b9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662a3-e7b7-4d14-b6a9-a094989f9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d5c70-4494-49c1-a506-a7e41a5b9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518ea59-3131-4e7e-922c-459bc45b84a4}" ma:internalName="TaxCatchAll" ma:showField="CatchAllData" ma:web="5acd5c70-4494-49c1-a506-a7e41a5b9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F62C8-5349-45CD-9232-A36641BF19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B58E0D-3AFA-4B3D-BC6C-F8B6E9B12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2C17C-A466-4053-835E-0FB26356A812}">
  <ds:schemaRefs>
    <ds:schemaRef ds:uri="http://schemas.microsoft.com/office/2006/metadata/properties"/>
    <ds:schemaRef ds:uri="http://schemas.microsoft.com/office/infopath/2007/PartnerControls"/>
    <ds:schemaRef ds:uri="939662a3-e7b7-4d14-b6a9-a094989f9999"/>
    <ds:schemaRef ds:uri="5acd5c70-4494-49c1-a506-a7e41a5b946f"/>
  </ds:schemaRefs>
</ds:datastoreItem>
</file>

<file path=customXml/itemProps4.xml><?xml version="1.0" encoding="utf-8"?>
<ds:datastoreItem xmlns:ds="http://schemas.openxmlformats.org/officeDocument/2006/customXml" ds:itemID="{DCE59A8E-FEED-4A9E-8FC6-4320950CC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662a3-e7b7-4d14-b6a9-a094989f9999"/>
    <ds:schemaRef ds:uri="5acd5c70-4494-49c1-a506-a7e41a5b9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c2eb1c6-e11d-4248-8aa5-24e23a446570}" enabled="1" method="Privileged" siteId="{8a6fa58e-5153-4bfa-9a8b-573d985a4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10</Pages>
  <Words>2639</Words>
  <Characters>13987</Characters>
  <Application>Microsoft Office Word</Application>
  <DocSecurity>0</DocSecurity>
  <Lines>116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Konkurransegrunnlag - FOA del I</vt:lpstr>
    </vt:vector>
  </TitlesOfParts>
  <Company/>
  <LinksUpToDate>false</LinksUpToDate>
  <CharactersWithSpaces>16593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Konkurransegrunnlag - FOA del I</dc:title>
  <dc:subject/>
  <dc:creator>Lazaridis, Sofia</dc:creator>
  <cp:keywords/>
  <dc:description/>
  <cp:lastModifiedBy>Nedrelo, Eldrid</cp:lastModifiedBy>
  <cp:revision>241</cp:revision>
  <dcterms:created xsi:type="dcterms:W3CDTF">2026-03-27T12:50:00Z</dcterms:created>
  <dcterms:modified xsi:type="dcterms:W3CDTF">2026-04-29T08:00:00Z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0x01010003E0E3639A6A1247B21BAECDEE4BCD13</vt:lpwstr>
  </property>
  <property fmtid="{D5CDD505-2E9C-101B-9397-08002B2CF9AE}" pid="3" name="_dlc_DocIdItemGuid">
    <vt:lpwstr>7fbb8609-f9bb-4d07-b3c7-7a9e8f8f90ee</vt:lpwstr>
  </property>
  <property fmtid="{D5CDD505-2E9C-101B-9397-08002B2CF9AE}" pid="4" name="Dokumenttype">
    <vt:lpwstr>32;#Mal|2c4479eb-6b65-4ccf-957f-bb2242a497ce</vt:lpwstr>
  </property>
  <property fmtid="{D5CDD505-2E9C-101B-9397-08002B2CF9AE}" pid="5" name="TaxKeyword">
    <vt:lpwstr/>
  </property>
  <property fmtid="{D5CDD505-2E9C-101B-9397-08002B2CF9AE}" pid="6" name="Tema1">
    <vt:lpwstr/>
  </property>
  <property fmtid="{D5CDD505-2E9C-101B-9397-08002B2CF9AE}" pid="7" name="Prosess">
    <vt:lpwstr>1796;#Anskaffelser|03b2a17a-c330-4bb9-b470-9fd6df515388</vt:lpwstr>
  </property>
  <property fmtid="{D5CDD505-2E9C-101B-9397-08002B2CF9AE}" pid="8" name="Dokumenteier">
    <vt:lpwstr/>
  </property>
  <property fmtid="{D5CDD505-2E9C-101B-9397-08002B2CF9AE}" pid="9" name="Embete">
    <vt:lpwstr>1575;#Statsforvalterens fellestjenester|77078a92-004d-4eb3-a4c9-faadea913e89</vt:lpwstr>
  </property>
  <property fmtid="{D5CDD505-2E9C-101B-9397-08002B2CF9AE}" pid="10" name="WorkflowChangePath">
    <vt:lpwstr>a70869cc-574a-4e3b-8d17-c26232365cdf,6;7f1b6b03-d2d2-4751-acb2-efd7176ebbd2,5;7f1b6b03-d2d2-4751-acb2-efd7176ebbd2,13;</vt:lpwstr>
  </property>
</Properties>
</file>